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8EC8" w14:textId="77777777" w:rsidR="004E3E23" w:rsidRDefault="00137931" w:rsidP="00137931">
      <w:pPr>
        <w:spacing w:after="120"/>
        <w:ind w:left="709"/>
        <w:jc w:val="both"/>
        <w:rPr>
          <w:rFonts w:cs="Arial"/>
        </w:rPr>
      </w:pPr>
      <w:bookmarkStart w:id="0" w:name="_GoBack"/>
      <w:bookmarkEnd w:id="0"/>
      <w:r>
        <w:rPr>
          <w:rFonts w:cs="Arial"/>
          <w:sz w:val="28"/>
          <w:szCs w:val="28"/>
        </w:rPr>
        <w:tab/>
      </w:r>
      <w:r>
        <w:rPr>
          <w:rFonts w:cs="Arial"/>
          <w:sz w:val="28"/>
          <w:szCs w:val="28"/>
        </w:rPr>
        <w:tab/>
      </w:r>
      <w:r>
        <w:rPr>
          <w:rFonts w:cs="Arial"/>
          <w:sz w:val="28"/>
          <w:szCs w:val="28"/>
        </w:rPr>
        <w:tab/>
      </w:r>
      <w:r>
        <w:rPr>
          <w:rFonts w:cs="Arial"/>
        </w:rPr>
        <w:tab/>
      </w:r>
      <w:r>
        <w:rPr>
          <w:rFonts w:cs="Arial"/>
        </w:rPr>
        <w:tab/>
      </w:r>
      <w:r>
        <w:rPr>
          <w:rFonts w:cs="Arial"/>
        </w:rPr>
        <w:tab/>
      </w:r>
      <w:r>
        <w:rPr>
          <w:rFonts w:cs="Arial"/>
        </w:rPr>
        <w:tab/>
      </w:r>
      <w:r>
        <w:rPr>
          <w:rFonts w:cs="Arial"/>
        </w:rPr>
        <w:tab/>
      </w:r>
      <w:r w:rsidRPr="009436AC">
        <w:rPr>
          <w:rFonts w:cs="Arial"/>
        </w:rPr>
        <w:tab/>
      </w:r>
    </w:p>
    <w:p w14:paraId="744C92D5" w14:textId="77777777" w:rsidR="004E3E23" w:rsidRDefault="004E3E23" w:rsidP="004E3E23">
      <w:pPr>
        <w:spacing w:after="120"/>
        <w:ind w:left="8629" w:firstLine="11"/>
        <w:jc w:val="both"/>
        <w:rPr>
          <w:rFonts w:cs="Arial"/>
          <w:b/>
          <w:bCs/>
        </w:rPr>
      </w:pPr>
      <w:r>
        <w:rPr>
          <w:rFonts w:cs="Arial"/>
          <w:b/>
          <w:bCs/>
        </w:rPr>
        <w:t>307/19</w:t>
      </w:r>
    </w:p>
    <w:p w14:paraId="38A9E506" w14:textId="77777777" w:rsidR="004E3E23" w:rsidRDefault="004E3E23" w:rsidP="004E3E23">
      <w:pPr>
        <w:ind w:left="-426" w:right="-472"/>
        <w:jc w:val="both"/>
        <w:rPr>
          <w:b/>
          <w:bCs/>
        </w:rPr>
      </w:pPr>
      <w:r>
        <w:rPr>
          <w:b/>
          <w:bCs/>
        </w:rPr>
        <w:t xml:space="preserve">Minutes of a meeting of </w:t>
      </w:r>
      <w:proofErr w:type="spellStart"/>
      <w:r>
        <w:rPr>
          <w:b/>
          <w:bCs/>
        </w:rPr>
        <w:t>Wysall</w:t>
      </w:r>
      <w:proofErr w:type="spellEnd"/>
      <w:r>
        <w:rPr>
          <w:b/>
          <w:bCs/>
        </w:rPr>
        <w:t xml:space="preserve"> and Thorpe in the Glebe Parish Council held in the Village Hall, </w:t>
      </w:r>
      <w:proofErr w:type="spellStart"/>
      <w:r>
        <w:rPr>
          <w:b/>
          <w:bCs/>
        </w:rPr>
        <w:t>Wysall</w:t>
      </w:r>
      <w:proofErr w:type="spellEnd"/>
      <w:r>
        <w:rPr>
          <w:b/>
          <w:bCs/>
        </w:rPr>
        <w:t xml:space="preserve">, </w:t>
      </w:r>
    </w:p>
    <w:p w14:paraId="68C3E388" w14:textId="7F194C67" w:rsidR="004E3E23" w:rsidRDefault="004E3E23" w:rsidP="004E3E23">
      <w:pPr>
        <w:ind w:left="-426" w:right="-472"/>
        <w:jc w:val="both"/>
        <w:rPr>
          <w:b/>
          <w:bCs/>
        </w:rPr>
      </w:pPr>
      <w:r>
        <w:rPr>
          <w:b/>
          <w:bCs/>
        </w:rPr>
        <w:t>Tuesday, November 5.</w:t>
      </w:r>
      <w:r w:rsidR="00FC5068">
        <w:rPr>
          <w:b/>
          <w:bCs/>
        </w:rPr>
        <w:t xml:space="preserve"> </w:t>
      </w:r>
      <w:r>
        <w:rPr>
          <w:b/>
          <w:bCs/>
        </w:rPr>
        <w:t>2019 at 7.15pm</w:t>
      </w:r>
    </w:p>
    <w:p w14:paraId="3DFCB5C4" w14:textId="77777777" w:rsidR="004E3E23" w:rsidRDefault="004E3E23" w:rsidP="004E3E23">
      <w:pPr>
        <w:ind w:left="-426" w:right="-472"/>
        <w:jc w:val="center"/>
        <w:rPr>
          <w:iCs/>
        </w:rPr>
      </w:pPr>
      <w:proofErr w:type="spellStart"/>
      <w:r>
        <w:rPr>
          <w:iCs/>
        </w:rPr>
        <w:t>Couns</w:t>
      </w:r>
      <w:proofErr w:type="spellEnd"/>
      <w:r>
        <w:rPr>
          <w:iCs/>
        </w:rPr>
        <w:t>. Simon Stephens (Chairman)</w:t>
      </w:r>
    </w:p>
    <w:p w14:paraId="22D6067B" w14:textId="77777777" w:rsidR="004E3E23" w:rsidRDefault="004E3E23" w:rsidP="004E3E23">
      <w:pPr>
        <w:pStyle w:val="BodyText"/>
        <w:ind w:left="-426" w:right="-472"/>
        <w:jc w:val="center"/>
        <w:rPr>
          <w:rFonts w:ascii="Arial Narrow" w:hAnsi="Arial Narrow" w:cs="Times New Roman"/>
          <w:iCs/>
          <w:sz w:val="24"/>
        </w:rPr>
      </w:pPr>
      <w:r>
        <w:rPr>
          <w:rFonts w:ascii="Arial Narrow" w:hAnsi="Arial Narrow" w:cs="Times New Roman"/>
          <w:iCs/>
          <w:sz w:val="24"/>
        </w:rPr>
        <w:t>Carolyn Birch(A</w:t>
      </w:r>
      <w:proofErr w:type="gramStart"/>
      <w:r>
        <w:rPr>
          <w:rFonts w:ascii="Arial Narrow" w:hAnsi="Arial Narrow" w:cs="Times New Roman"/>
          <w:iCs/>
          <w:sz w:val="24"/>
        </w:rPr>
        <w:t>) ,</w:t>
      </w:r>
      <w:proofErr w:type="gramEnd"/>
      <w:r>
        <w:rPr>
          <w:rFonts w:ascii="Arial Narrow" w:hAnsi="Arial Narrow" w:cs="Times New Roman"/>
          <w:iCs/>
          <w:sz w:val="24"/>
        </w:rPr>
        <w:t xml:space="preserve"> Vicki Plant, Mike Stanley,</w:t>
      </w:r>
    </w:p>
    <w:p w14:paraId="07C37434" w14:textId="58140E22" w:rsidR="004E3E23" w:rsidRDefault="004E3E23" w:rsidP="004E3E23">
      <w:pPr>
        <w:pStyle w:val="BodyText"/>
        <w:ind w:left="-426" w:right="-472"/>
        <w:jc w:val="center"/>
        <w:rPr>
          <w:rFonts w:ascii="Arial Narrow" w:hAnsi="Arial Narrow" w:cs="Times New Roman"/>
          <w:sz w:val="24"/>
        </w:rPr>
      </w:pPr>
      <w:r>
        <w:rPr>
          <w:rFonts w:ascii="Arial Narrow" w:hAnsi="Arial Narrow" w:cs="Times New Roman"/>
          <w:iCs/>
          <w:sz w:val="24"/>
        </w:rPr>
        <w:t>Lindsay</w:t>
      </w:r>
      <w:r>
        <w:rPr>
          <w:rFonts w:ascii="Arial Narrow" w:hAnsi="Arial Narrow" w:cs="Times New Roman"/>
          <w:sz w:val="24"/>
        </w:rPr>
        <w:t xml:space="preserve"> Redfern,</w:t>
      </w:r>
      <w:r w:rsidR="00FC5068">
        <w:rPr>
          <w:rFonts w:ascii="Arial Narrow" w:hAnsi="Arial Narrow" w:cs="Times New Roman"/>
          <w:sz w:val="24"/>
        </w:rPr>
        <w:t xml:space="preserve"> </w:t>
      </w:r>
      <w:r>
        <w:rPr>
          <w:rFonts w:ascii="Arial Narrow" w:hAnsi="Arial Narrow" w:cs="Times New Roman"/>
          <w:sz w:val="24"/>
        </w:rPr>
        <w:t xml:space="preserve">Peter </w:t>
      </w:r>
      <w:proofErr w:type="spellStart"/>
      <w:r>
        <w:rPr>
          <w:rFonts w:ascii="Arial Narrow" w:hAnsi="Arial Narrow" w:cs="Times New Roman"/>
          <w:sz w:val="24"/>
        </w:rPr>
        <w:t>Wyles</w:t>
      </w:r>
      <w:proofErr w:type="spellEnd"/>
      <w:r>
        <w:rPr>
          <w:rFonts w:ascii="Arial Narrow" w:hAnsi="Arial Narrow" w:cs="Times New Roman"/>
          <w:sz w:val="24"/>
        </w:rPr>
        <w:t>(A), Gareth Cook, Liz Smith</w:t>
      </w:r>
    </w:p>
    <w:p w14:paraId="704DA85C" w14:textId="77777777" w:rsidR="004E3E23" w:rsidRDefault="004E3E23" w:rsidP="004E3E23">
      <w:pPr>
        <w:ind w:left="-426" w:right="-472"/>
        <w:jc w:val="center"/>
        <w:rPr>
          <w:iCs/>
        </w:rPr>
      </w:pPr>
    </w:p>
    <w:p w14:paraId="6E40B779" w14:textId="02DC2E81" w:rsidR="004E3E23" w:rsidRDefault="004E3E23" w:rsidP="004E3E23">
      <w:pPr>
        <w:pStyle w:val="BodyText"/>
        <w:ind w:left="-426" w:right="-472"/>
        <w:jc w:val="both"/>
        <w:rPr>
          <w:rFonts w:ascii="Arial Narrow" w:hAnsi="Arial Narrow" w:cs="Times New Roman"/>
          <w:sz w:val="24"/>
        </w:rPr>
      </w:pPr>
      <w:r>
        <w:rPr>
          <w:rFonts w:ascii="Arial Narrow" w:hAnsi="Arial Narrow" w:cs="Times New Roman"/>
          <w:sz w:val="24"/>
        </w:rPr>
        <w:tab/>
        <w:t xml:space="preserve"> Present: The clerk Mike Elliott, Notts County Council member John Cottee and Rushcliffe Borough Council member Reg Adair.</w:t>
      </w:r>
      <w:r w:rsidR="00FC5068">
        <w:rPr>
          <w:rFonts w:ascii="Arial Narrow" w:hAnsi="Arial Narrow" w:cs="Times New Roman"/>
          <w:sz w:val="24"/>
        </w:rPr>
        <w:t xml:space="preserve"> </w:t>
      </w:r>
    </w:p>
    <w:p w14:paraId="43CB8615" w14:textId="77777777" w:rsidR="004E3E23" w:rsidRDefault="004E3E23" w:rsidP="004E3E23">
      <w:pPr>
        <w:pStyle w:val="BodyText"/>
        <w:ind w:left="-426" w:right="-472"/>
        <w:jc w:val="both"/>
        <w:rPr>
          <w:rFonts w:ascii="Arial Narrow" w:hAnsi="Arial Narrow" w:cs="Times New Roman"/>
          <w:sz w:val="24"/>
        </w:rPr>
      </w:pPr>
    </w:p>
    <w:p w14:paraId="71E3A779" w14:textId="6EFFAFE7" w:rsidR="004E3E23" w:rsidRDefault="004E3E23" w:rsidP="004E3E23">
      <w:pPr>
        <w:spacing w:after="120"/>
        <w:ind w:left="-284" w:right="-472"/>
        <w:jc w:val="both"/>
      </w:pPr>
      <w:r>
        <w:t>1]</w:t>
      </w:r>
      <w:r>
        <w:tab/>
      </w:r>
      <w:r>
        <w:tab/>
        <w:t>APOLOGIES</w:t>
      </w:r>
      <w:r w:rsidR="00FC5068">
        <w:t xml:space="preserve">   </w:t>
      </w:r>
      <w:proofErr w:type="spellStart"/>
      <w:r>
        <w:t>Couns</w:t>
      </w:r>
      <w:proofErr w:type="spellEnd"/>
      <w:r>
        <w:t xml:space="preserve">. Birch and </w:t>
      </w:r>
      <w:proofErr w:type="spellStart"/>
      <w:r>
        <w:t>Wyles</w:t>
      </w:r>
      <w:proofErr w:type="spellEnd"/>
      <w:r>
        <w:t>.</w:t>
      </w:r>
    </w:p>
    <w:p w14:paraId="459CB09D" w14:textId="77777777" w:rsidR="004E3E23" w:rsidRDefault="004E3E23" w:rsidP="004E3E23">
      <w:pPr>
        <w:spacing w:after="120"/>
        <w:ind w:left="-284" w:right="-472"/>
        <w:jc w:val="both"/>
      </w:pPr>
      <w:r>
        <w:t xml:space="preserve"> 2] </w:t>
      </w:r>
      <w:r>
        <w:tab/>
      </w:r>
      <w:r>
        <w:tab/>
        <w:t xml:space="preserve">MINUTES FROM PREVIOUS MEETING HELD ON OCTOBER 1, 2019 were accepted as circulated and signed by the chairman </w:t>
      </w:r>
    </w:p>
    <w:p w14:paraId="273040FE" w14:textId="1D14BA2C" w:rsidR="004E3E23" w:rsidRDefault="004E3E23" w:rsidP="004E3E23">
      <w:pPr>
        <w:spacing w:after="120"/>
        <w:ind w:left="-284" w:right="-472"/>
        <w:jc w:val="both"/>
      </w:pPr>
      <w:r>
        <w:t>3]</w:t>
      </w:r>
      <w:r>
        <w:tab/>
      </w:r>
      <w:r>
        <w:tab/>
        <w:t>DECLARATIONS OF INTEREST</w:t>
      </w:r>
      <w:r w:rsidR="00FC5068">
        <w:t xml:space="preserve"> </w:t>
      </w:r>
      <w:proofErr w:type="spellStart"/>
      <w:r>
        <w:t>Coun</w:t>
      </w:r>
      <w:proofErr w:type="spellEnd"/>
      <w:r>
        <w:t>. Redfern on planning item</w:t>
      </w:r>
      <w:r w:rsidR="00FC5068">
        <w:t xml:space="preserve"> </w:t>
      </w:r>
      <w:r>
        <w:t>19/02274.</w:t>
      </w:r>
    </w:p>
    <w:p w14:paraId="013A0E78" w14:textId="4F691321" w:rsidR="004E3E23" w:rsidRDefault="004E3E23" w:rsidP="004E3E23">
      <w:pPr>
        <w:ind w:left="-284" w:right="-471"/>
        <w:jc w:val="both"/>
      </w:pPr>
      <w:r>
        <w:t>4]</w:t>
      </w:r>
      <w:r w:rsidR="00FC5068">
        <w:t xml:space="preserve">     </w:t>
      </w:r>
      <w:r>
        <w:t xml:space="preserve"> </w:t>
      </w:r>
      <w:r>
        <w:tab/>
        <w:t xml:space="preserve">CLERK’S REPORT </w:t>
      </w:r>
    </w:p>
    <w:p w14:paraId="2B49BBEE" w14:textId="2F51D4EC" w:rsidR="004E3E23" w:rsidRDefault="004E3E23" w:rsidP="004E3E23">
      <w:pPr>
        <w:ind w:left="-284" w:right="-471"/>
        <w:jc w:val="both"/>
      </w:pPr>
      <w:r>
        <w:tab/>
      </w:r>
      <w:r>
        <w:tab/>
        <w:t>At the previous meeting a suggestion</w:t>
      </w:r>
      <w:r w:rsidR="00FC5068">
        <w:t xml:space="preserve"> </w:t>
      </w:r>
      <w:r>
        <w:t xml:space="preserve">had been put forward by the local police officer Howard Shinn for a discussion meeting on the subject of Fraud. The clerk was asked to contact other local councils to seek their view on a joint meeting involving various local </w:t>
      </w:r>
      <w:proofErr w:type="gramStart"/>
      <w:r>
        <w:t>councils..</w:t>
      </w:r>
      <w:proofErr w:type="gramEnd"/>
    </w:p>
    <w:p w14:paraId="46BB64FD" w14:textId="01A68A8F" w:rsidR="004E3E23" w:rsidRDefault="004E3E23" w:rsidP="004E3E23">
      <w:pPr>
        <w:ind w:left="-284" w:right="-471"/>
        <w:jc w:val="both"/>
      </w:pPr>
      <w:r>
        <w:tab/>
      </w:r>
      <w:r>
        <w:tab/>
        <w:t xml:space="preserve">The Plough public house in the village </w:t>
      </w:r>
      <w:r w:rsidR="001B4944">
        <w:t>had</w:t>
      </w:r>
      <w:r>
        <w:t xml:space="preserve"> been put forward by the council and</w:t>
      </w:r>
      <w:r w:rsidR="00FC5068">
        <w:t xml:space="preserve"> </w:t>
      </w:r>
      <w:r>
        <w:t xml:space="preserve">shortlisted for the food and drink establishment competition organised by Rushcliffe Borough Council. </w:t>
      </w:r>
    </w:p>
    <w:p w14:paraId="1E1E26DA" w14:textId="54480D00" w:rsidR="004E3E23" w:rsidRDefault="004E3E23" w:rsidP="004E3E23">
      <w:pPr>
        <w:ind w:left="-284" w:right="-471"/>
        <w:jc w:val="both"/>
      </w:pPr>
      <w:r>
        <w:tab/>
      </w:r>
      <w:r>
        <w:tab/>
        <w:t xml:space="preserve"> The</w:t>
      </w:r>
      <w:r w:rsidR="00FC5068">
        <w:t xml:space="preserve"> </w:t>
      </w:r>
      <w:r>
        <w:t>new WW2 bench had been received.</w:t>
      </w:r>
      <w:r w:rsidR="00FC5068">
        <w:t xml:space="preserve"> </w:t>
      </w:r>
      <w:r>
        <w:t xml:space="preserve">It was to be placed on land opposite the new figurate memorial outside the church. </w:t>
      </w:r>
    </w:p>
    <w:p w14:paraId="05C52867" w14:textId="77777777" w:rsidR="004E3E23" w:rsidRDefault="004E3E23" w:rsidP="004E3E23">
      <w:pPr>
        <w:ind w:left="-284" w:right="-471"/>
        <w:jc w:val="both"/>
      </w:pPr>
    </w:p>
    <w:p w14:paraId="77ABBB86" w14:textId="1EB8CEEC" w:rsidR="004E3E23" w:rsidRDefault="004E3E23" w:rsidP="004E3E23">
      <w:pPr>
        <w:ind w:left="-284" w:right="-471"/>
        <w:jc w:val="both"/>
        <w:rPr>
          <w:bCs/>
        </w:rPr>
      </w:pPr>
      <w:r>
        <w:rPr>
          <w:bCs/>
        </w:rPr>
        <w:t>5]</w:t>
      </w:r>
      <w:r>
        <w:rPr>
          <w:bCs/>
        </w:rPr>
        <w:tab/>
      </w:r>
      <w:r w:rsidR="00574CA8">
        <w:rPr>
          <w:bCs/>
        </w:rPr>
        <w:tab/>
      </w:r>
      <w:r>
        <w:rPr>
          <w:bCs/>
        </w:rPr>
        <w:t>OPEN SESSION FOR THE PUBLIC, LIMITED TO 15 MINUTES</w:t>
      </w:r>
    </w:p>
    <w:p w14:paraId="13EB4808" w14:textId="77777777" w:rsidR="00574CA8" w:rsidRDefault="004E3E23" w:rsidP="00574CA8">
      <w:pPr>
        <w:ind w:left="-284" w:right="-471"/>
        <w:jc w:val="both"/>
        <w:rPr>
          <w:bCs/>
        </w:rPr>
      </w:pPr>
      <w:r>
        <w:rPr>
          <w:bCs/>
        </w:rPr>
        <w:tab/>
      </w:r>
      <w:r>
        <w:rPr>
          <w:bCs/>
        </w:rPr>
        <w:tab/>
        <w:t>There were no members of the public present.</w:t>
      </w:r>
    </w:p>
    <w:p w14:paraId="0DFC051D" w14:textId="77777777" w:rsidR="00574CA8" w:rsidRDefault="00574CA8" w:rsidP="00574CA8">
      <w:pPr>
        <w:ind w:left="-284" w:right="-471"/>
        <w:jc w:val="both"/>
        <w:rPr>
          <w:bCs/>
        </w:rPr>
      </w:pPr>
    </w:p>
    <w:p w14:paraId="3CF70716" w14:textId="3C263070" w:rsidR="004E3E23" w:rsidRDefault="004E3E23" w:rsidP="00574CA8">
      <w:pPr>
        <w:ind w:left="-284" w:right="-471"/>
        <w:jc w:val="both"/>
        <w:rPr>
          <w:bCs/>
        </w:rPr>
      </w:pPr>
      <w:r>
        <w:t>6]</w:t>
      </w:r>
      <w:r w:rsidR="00FC5068">
        <w:t xml:space="preserve"> </w:t>
      </w:r>
      <w:r w:rsidR="00574CA8">
        <w:tab/>
        <w:t xml:space="preserve">       </w:t>
      </w:r>
      <w:r w:rsidR="00FC5068">
        <w:t xml:space="preserve">    </w:t>
      </w:r>
      <w:r>
        <w:t xml:space="preserve"> </w:t>
      </w:r>
      <w:r>
        <w:rPr>
          <w:bCs/>
        </w:rPr>
        <w:t>REPORT FROM THE DISTRICT AND COUNTY COUNCIL MEMBER</w:t>
      </w:r>
    </w:p>
    <w:p w14:paraId="6BD7BA92" w14:textId="3AC92450" w:rsidR="004E3E23" w:rsidRDefault="004E3E23" w:rsidP="004E3E23">
      <w:pPr>
        <w:spacing w:after="120"/>
        <w:ind w:left="-284" w:right="-472"/>
        <w:jc w:val="both"/>
        <w:rPr>
          <w:bCs/>
        </w:rPr>
      </w:pPr>
      <w:r>
        <w:rPr>
          <w:bCs/>
        </w:rPr>
        <w:tab/>
      </w:r>
      <w:r>
        <w:rPr>
          <w:bCs/>
        </w:rPr>
        <w:tab/>
      </w:r>
      <w:proofErr w:type="spellStart"/>
      <w:r>
        <w:rPr>
          <w:bCs/>
        </w:rPr>
        <w:t>Coun</w:t>
      </w:r>
      <w:proofErr w:type="spellEnd"/>
      <w:r>
        <w:rPr>
          <w:bCs/>
        </w:rPr>
        <w:t>.</w:t>
      </w:r>
      <w:r w:rsidR="00FC5068">
        <w:rPr>
          <w:bCs/>
        </w:rPr>
        <w:t xml:space="preserve"> </w:t>
      </w:r>
      <w:r>
        <w:rPr>
          <w:bCs/>
        </w:rPr>
        <w:t xml:space="preserve">Adair spoke on planning matters, particularly in respect of the Le Petit Champ application on </w:t>
      </w:r>
      <w:proofErr w:type="spellStart"/>
      <w:r>
        <w:rPr>
          <w:bCs/>
        </w:rPr>
        <w:t>Widmerpool</w:t>
      </w:r>
      <w:proofErr w:type="spellEnd"/>
      <w:r>
        <w:rPr>
          <w:bCs/>
        </w:rPr>
        <w:t xml:space="preserve"> Road. He confirmed he was to make a £200 grant to the council from his Community Fund.</w:t>
      </w:r>
    </w:p>
    <w:p w14:paraId="4E1D5C3D" w14:textId="17576247" w:rsidR="004E3E23" w:rsidRDefault="004E3E23" w:rsidP="004E3E23">
      <w:pPr>
        <w:spacing w:after="120"/>
        <w:ind w:left="-284" w:right="-472"/>
        <w:jc w:val="both"/>
        <w:rPr>
          <w:bCs/>
        </w:rPr>
      </w:pPr>
      <w:r>
        <w:rPr>
          <w:bCs/>
        </w:rPr>
        <w:tab/>
      </w:r>
      <w:r>
        <w:rPr>
          <w:bCs/>
        </w:rPr>
        <w:tab/>
      </w:r>
      <w:proofErr w:type="spellStart"/>
      <w:r>
        <w:rPr>
          <w:bCs/>
        </w:rPr>
        <w:t>Coun</w:t>
      </w:r>
      <w:proofErr w:type="spellEnd"/>
      <w:r>
        <w:rPr>
          <w:bCs/>
        </w:rPr>
        <w:t>. Cottee advised the meeting that the Notts County Council Local Improvement Scheme date for December had</w:t>
      </w:r>
      <w:r w:rsidR="00FC5068">
        <w:rPr>
          <w:bCs/>
        </w:rPr>
        <w:t xml:space="preserve"> </w:t>
      </w:r>
      <w:r>
        <w:rPr>
          <w:bCs/>
        </w:rPr>
        <w:t>been extended to January because of the calling of the General Election on December 12.</w:t>
      </w:r>
      <w:r w:rsidR="00FC5068">
        <w:rPr>
          <w:bCs/>
        </w:rPr>
        <w:t xml:space="preserve">  </w:t>
      </w:r>
      <w:r>
        <w:rPr>
          <w:bCs/>
        </w:rPr>
        <w:t xml:space="preserve">He advised the council that his authority </w:t>
      </w:r>
      <w:proofErr w:type="gramStart"/>
      <w:r>
        <w:rPr>
          <w:bCs/>
        </w:rPr>
        <w:t>were</w:t>
      </w:r>
      <w:proofErr w:type="gramEnd"/>
      <w:r>
        <w:rPr>
          <w:bCs/>
        </w:rPr>
        <w:t xml:space="preserve"> progressing with its purchase of the new major vehicle to be used for highway pot hole work. He would contribute £200 from his Community Fund towards the new WW2 seat.</w:t>
      </w:r>
    </w:p>
    <w:p w14:paraId="57686AE6" w14:textId="201D147A" w:rsidR="004E3E23" w:rsidRDefault="004E3E23" w:rsidP="004E3E23">
      <w:pPr>
        <w:spacing w:after="120"/>
        <w:ind w:left="-284" w:right="-472"/>
        <w:jc w:val="both"/>
      </w:pPr>
      <w:r>
        <w:t>7]</w:t>
      </w:r>
      <w:r>
        <w:tab/>
      </w:r>
      <w:r>
        <w:tab/>
        <w:t>CORRESPONDENCE</w:t>
      </w:r>
    </w:p>
    <w:p w14:paraId="5BD9D21E" w14:textId="05EC49A5" w:rsidR="004E3E23" w:rsidRDefault="004E3E23" w:rsidP="004E3E23">
      <w:pPr>
        <w:spacing w:after="120"/>
        <w:ind w:left="-284" w:right="-472"/>
        <w:jc w:val="both"/>
      </w:pPr>
      <w:r>
        <w:tab/>
      </w:r>
      <w:r>
        <w:tab/>
        <w:t>Jenny Kirkwood of RCAN. Advised of the National Village Halls Week, from January 20 to 25, 2020.</w:t>
      </w:r>
      <w:r w:rsidR="00FC5068">
        <w:t xml:space="preserve"> </w:t>
      </w:r>
      <w:r>
        <w:t>Members felt it would</w:t>
      </w:r>
      <w:r w:rsidR="00FC5068">
        <w:t xml:space="preserve"> </w:t>
      </w:r>
      <w:r>
        <w:t>not</w:t>
      </w:r>
      <w:r w:rsidR="00FC5068">
        <w:t xml:space="preserve"> </w:t>
      </w:r>
      <w:r>
        <w:t xml:space="preserve">be possible for them to be involved. </w:t>
      </w:r>
    </w:p>
    <w:p w14:paraId="4E5EBD90" w14:textId="6CF109C4" w:rsidR="004E3E23" w:rsidRDefault="004E3E23" w:rsidP="004E3E23">
      <w:pPr>
        <w:spacing w:after="120"/>
        <w:ind w:left="-284" w:right="-472"/>
      </w:pPr>
      <w:r>
        <w:tab/>
      </w:r>
      <w:r>
        <w:tab/>
        <w:t>The clerk said there had been little progress in regard to Eon and Bulb concerning the power supply for the village hall. He had been unable to obtain written confirmation from Bulb in regard to their quotation which had been changed from the original figures.</w:t>
      </w:r>
      <w:r w:rsidR="00FC5068">
        <w:t xml:space="preserve"> </w:t>
      </w:r>
      <w:r>
        <w:t xml:space="preserve"> </w:t>
      </w:r>
      <w:proofErr w:type="spellStart"/>
      <w:r>
        <w:t>Coun</w:t>
      </w:r>
      <w:proofErr w:type="spellEnd"/>
      <w:r>
        <w:t>.</w:t>
      </w:r>
      <w:r w:rsidR="00FC5068">
        <w:t xml:space="preserve"> </w:t>
      </w:r>
      <w:r>
        <w:t>Cook advised of a telephone number that could be used</w:t>
      </w:r>
      <w:r w:rsidR="00FC5068">
        <w:t xml:space="preserve"> </w:t>
      </w:r>
      <w:r>
        <w:t>to compare prices from suppliers and the clerk was to progress on this.</w:t>
      </w:r>
    </w:p>
    <w:p w14:paraId="239B1009" w14:textId="77777777" w:rsidR="004E3E23" w:rsidRDefault="004E3E23" w:rsidP="004E3E23">
      <w:pPr>
        <w:ind w:left="-284" w:right="-471"/>
        <w:jc w:val="both"/>
      </w:pPr>
      <w:r>
        <w:tab/>
        <w:t>8]</w:t>
      </w:r>
      <w:r>
        <w:tab/>
        <w:t>FINANCE</w:t>
      </w:r>
    </w:p>
    <w:p w14:paraId="0EC2F121" w14:textId="77777777" w:rsidR="004E3E23" w:rsidRDefault="004E3E23" w:rsidP="004E3E23">
      <w:pPr>
        <w:ind w:left="-284" w:right="-471" w:firstLine="1004"/>
        <w:jc w:val="both"/>
      </w:pPr>
      <w:r>
        <w:t xml:space="preserve">a] Accounts to pay were approved as per the circulated list </w:t>
      </w:r>
    </w:p>
    <w:p w14:paraId="67A939E1" w14:textId="0226B833" w:rsidR="004E3E23" w:rsidRDefault="004E3E23" w:rsidP="004E3E23">
      <w:pPr>
        <w:shd w:val="clear" w:color="auto" w:fill="FFFFFF"/>
        <w:ind w:left="-284" w:right="-471" w:firstLine="11"/>
      </w:pPr>
      <w:r>
        <w:tab/>
      </w:r>
      <w:r>
        <w:tab/>
        <w:t>b] The council considered figures for its Budget for 2020-2021.</w:t>
      </w:r>
      <w:r w:rsidR="00FC5068">
        <w:t xml:space="preserve"> </w:t>
      </w:r>
      <w:r>
        <w:t>The clerk had produced figures</w:t>
      </w:r>
      <w:r w:rsidR="00FC5068">
        <w:t xml:space="preserve"> </w:t>
      </w:r>
      <w:r>
        <w:t>suggesting an anticipated income requirement of £11,258 taking into amount an anticipated income of £3100 from village hall rents.</w:t>
      </w:r>
      <w:r w:rsidR="00FC5068">
        <w:t xml:space="preserve"> </w:t>
      </w:r>
      <w:r>
        <w:t>The chairman had produced wider range of</w:t>
      </w:r>
      <w:r w:rsidR="00FC5068">
        <w:t xml:space="preserve"> </w:t>
      </w:r>
      <w:r>
        <w:t>figures which showed the</w:t>
      </w:r>
      <w:r w:rsidR="00FC5068">
        <w:t xml:space="preserve"> </w:t>
      </w:r>
      <w:r>
        <w:t xml:space="preserve">month by month situation. </w:t>
      </w:r>
    </w:p>
    <w:p w14:paraId="621E6419" w14:textId="03BF938D" w:rsidR="004E3E23" w:rsidRDefault="004E3E23" w:rsidP="004E3E23">
      <w:pPr>
        <w:shd w:val="clear" w:color="auto" w:fill="FFFFFF"/>
        <w:ind w:left="-284" w:right="-471" w:firstLine="720"/>
      </w:pPr>
      <w:r>
        <w:t xml:space="preserve"> After discussion the council agreed to seek</w:t>
      </w:r>
      <w:r w:rsidR="00FC5068">
        <w:t xml:space="preserve"> </w:t>
      </w:r>
      <w:r>
        <w:t>a precept of £15,200 for the 2020/2021 financial year.</w:t>
      </w:r>
    </w:p>
    <w:p w14:paraId="42F2FA7C" w14:textId="77777777" w:rsidR="004E3E23" w:rsidRDefault="004E3E23" w:rsidP="004E3E23">
      <w:pPr>
        <w:shd w:val="clear" w:color="auto" w:fill="FFFFFF"/>
        <w:ind w:left="-284" w:right="-471" w:firstLine="720"/>
      </w:pPr>
    </w:p>
    <w:p w14:paraId="7E8033FF" w14:textId="77777777" w:rsidR="004E3E23" w:rsidRPr="00FC5068" w:rsidRDefault="004E3E23" w:rsidP="004E3E23">
      <w:pPr>
        <w:shd w:val="clear" w:color="auto" w:fill="FFFFFF"/>
        <w:ind w:left="-284" w:right="-472" w:firstLine="11"/>
        <w:rPr>
          <w:sz w:val="20"/>
          <w:szCs w:val="20"/>
        </w:rPr>
      </w:pPr>
      <w:r w:rsidRPr="00FC5068">
        <w:rPr>
          <w:sz w:val="20"/>
          <w:szCs w:val="20"/>
        </w:rPr>
        <w:t xml:space="preserve"> 9]</w:t>
      </w:r>
      <w:r w:rsidRPr="00FC5068">
        <w:rPr>
          <w:sz w:val="20"/>
          <w:szCs w:val="20"/>
        </w:rPr>
        <w:tab/>
        <w:t>PLANNING MATTERS</w:t>
      </w:r>
    </w:p>
    <w:p w14:paraId="1757AC62" w14:textId="77777777" w:rsidR="004E3E23" w:rsidRPr="00FC5068" w:rsidRDefault="004E3E23" w:rsidP="004E3E23">
      <w:pPr>
        <w:shd w:val="clear" w:color="auto" w:fill="FFFFFF"/>
        <w:ind w:left="-284" w:right="-471" w:firstLine="11"/>
        <w:rPr>
          <w:sz w:val="20"/>
          <w:szCs w:val="20"/>
          <w:u w:val="single"/>
        </w:rPr>
      </w:pPr>
      <w:r w:rsidRPr="00FC5068">
        <w:rPr>
          <w:sz w:val="20"/>
          <w:szCs w:val="20"/>
        </w:rPr>
        <w:tab/>
      </w:r>
      <w:r w:rsidRPr="00FC5068">
        <w:rPr>
          <w:sz w:val="20"/>
          <w:szCs w:val="20"/>
        </w:rPr>
        <w:tab/>
      </w:r>
      <w:r w:rsidRPr="00FC5068">
        <w:rPr>
          <w:sz w:val="20"/>
          <w:szCs w:val="20"/>
          <w:u w:val="single"/>
        </w:rPr>
        <w:t>Rushcliffe Borough Council planning applications</w:t>
      </w:r>
    </w:p>
    <w:p w14:paraId="48EC67A8" w14:textId="21F60B72" w:rsidR="004E3E23" w:rsidRPr="00FC5068" w:rsidRDefault="004E3E23" w:rsidP="00574CA8">
      <w:pPr>
        <w:shd w:val="clear" w:color="auto" w:fill="FFFFFF"/>
        <w:ind w:left="-284" w:right="-471" w:firstLine="11"/>
        <w:rPr>
          <w:sz w:val="20"/>
          <w:szCs w:val="20"/>
        </w:rPr>
      </w:pPr>
      <w:r w:rsidRPr="00FC5068">
        <w:rPr>
          <w:sz w:val="20"/>
          <w:szCs w:val="20"/>
        </w:rPr>
        <w:tab/>
      </w:r>
      <w:r w:rsidRPr="00FC5068">
        <w:rPr>
          <w:sz w:val="20"/>
          <w:szCs w:val="20"/>
        </w:rPr>
        <w:tab/>
        <w:t xml:space="preserve">19/02274/FUL The Oaklands, </w:t>
      </w:r>
      <w:proofErr w:type="spellStart"/>
      <w:r w:rsidRPr="00FC5068">
        <w:rPr>
          <w:sz w:val="20"/>
          <w:szCs w:val="20"/>
        </w:rPr>
        <w:t>Costock</w:t>
      </w:r>
      <w:proofErr w:type="spellEnd"/>
      <w:r w:rsidRPr="00FC5068">
        <w:rPr>
          <w:sz w:val="20"/>
          <w:szCs w:val="20"/>
        </w:rPr>
        <w:t xml:space="preserve"> Road, </w:t>
      </w:r>
      <w:proofErr w:type="spellStart"/>
      <w:r w:rsidRPr="00FC5068">
        <w:rPr>
          <w:sz w:val="20"/>
          <w:szCs w:val="20"/>
        </w:rPr>
        <w:t>Wysall</w:t>
      </w:r>
      <w:proofErr w:type="spellEnd"/>
      <w:r w:rsidRPr="00FC5068">
        <w:rPr>
          <w:sz w:val="20"/>
          <w:szCs w:val="20"/>
        </w:rPr>
        <w:t>.</w:t>
      </w:r>
      <w:r w:rsidR="00FC5068">
        <w:rPr>
          <w:sz w:val="20"/>
          <w:szCs w:val="20"/>
        </w:rPr>
        <w:t xml:space="preserve">  </w:t>
      </w:r>
      <w:hyperlink r:id="rId7" w:history="1">
        <w:r w:rsidRPr="00FC5068">
          <w:rPr>
            <w:rStyle w:val="Hyperlink"/>
            <w:sz w:val="20"/>
            <w:szCs w:val="20"/>
          </w:rPr>
          <w:t xml:space="preserve">Erection of new storage barn, regularisation of additional car park lighting, use of </w:t>
        </w:r>
        <w:proofErr w:type="spellStart"/>
        <w:r w:rsidRPr="00FC5068">
          <w:rPr>
            <w:rStyle w:val="Hyperlink"/>
            <w:sz w:val="20"/>
            <w:szCs w:val="20"/>
          </w:rPr>
          <w:t>Riseholme</w:t>
        </w:r>
        <w:proofErr w:type="spellEnd"/>
        <w:r w:rsidRPr="00FC5068">
          <w:rPr>
            <w:rStyle w:val="Hyperlink"/>
            <w:sz w:val="20"/>
            <w:szCs w:val="20"/>
          </w:rPr>
          <w:t xml:space="preserve"> Feeds building for sales of varying goods, and increase in size of outdoor storage area </w:t>
        </w:r>
      </w:hyperlink>
      <w:r w:rsidR="00FC5068">
        <w:rPr>
          <w:rStyle w:val="Hyperlink"/>
          <w:sz w:val="20"/>
          <w:szCs w:val="20"/>
        </w:rPr>
        <w:t xml:space="preserve">  </w:t>
      </w:r>
      <w:r w:rsidRPr="00FC5068">
        <w:rPr>
          <w:sz w:val="20"/>
          <w:szCs w:val="20"/>
        </w:rPr>
        <w:t xml:space="preserve"> </w:t>
      </w:r>
      <w:proofErr w:type="gramStart"/>
      <w:r w:rsidRPr="00FC5068">
        <w:rPr>
          <w:sz w:val="20"/>
          <w:szCs w:val="20"/>
        </w:rPr>
        <w:tab/>
      </w:r>
      <w:r w:rsidR="00FC5068">
        <w:rPr>
          <w:sz w:val="20"/>
          <w:szCs w:val="20"/>
        </w:rPr>
        <w:t xml:space="preserve"> </w:t>
      </w:r>
      <w:r w:rsidRPr="00FC5068">
        <w:rPr>
          <w:sz w:val="20"/>
          <w:szCs w:val="20"/>
        </w:rPr>
        <w:t xml:space="preserve"> No</w:t>
      </w:r>
      <w:proofErr w:type="gramEnd"/>
      <w:r w:rsidRPr="00FC5068">
        <w:rPr>
          <w:sz w:val="20"/>
          <w:szCs w:val="20"/>
        </w:rPr>
        <w:t xml:space="preserve"> objection.</w:t>
      </w:r>
    </w:p>
    <w:p w14:paraId="2194A056" w14:textId="378CDD8D" w:rsidR="00FC5068" w:rsidRPr="00FC5068" w:rsidRDefault="004E3E23" w:rsidP="004E3E23">
      <w:pPr>
        <w:ind w:left="-284" w:right="-471" w:firstLine="1004"/>
        <w:rPr>
          <w:sz w:val="20"/>
          <w:szCs w:val="20"/>
        </w:rPr>
      </w:pPr>
      <w:r w:rsidRPr="00FC5068">
        <w:rPr>
          <w:sz w:val="20"/>
          <w:szCs w:val="20"/>
        </w:rPr>
        <w:t xml:space="preserve">17/02256/FUL </w:t>
      </w:r>
      <w:proofErr w:type="spellStart"/>
      <w:r w:rsidRPr="00FC5068">
        <w:rPr>
          <w:sz w:val="20"/>
          <w:szCs w:val="20"/>
        </w:rPr>
        <w:t>Bagnell</w:t>
      </w:r>
      <w:proofErr w:type="spellEnd"/>
      <w:r w:rsidRPr="00FC5068">
        <w:rPr>
          <w:sz w:val="20"/>
          <w:szCs w:val="20"/>
        </w:rPr>
        <w:t xml:space="preserve"> House, 7 </w:t>
      </w:r>
      <w:proofErr w:type="spellStart"/>
      <w:r w:rsidRPr="00FC5068">
        <w:rPr>
          <w:sz w:val="20"/>
          <w:szCs w:val="20"/>
        </w:rPr>
        <w:t>Tuckwood</w:t>
      </w:r>
      <w:proofErr w:type="spellEnd"/>
      <w:r w:rsidRPr="00FC5068">
        <w:rPr>
          <w:sz w:val="20"/>
          <w:szCs w:val="20"/>
        </w:rPr>
        <w:t xml:space="preserve"> Court, </w:t>
      </w:r>
      <w:proofErr w:type="spellStart"/>
      <w:r w:rsidRPr="00FC5068">
        <w:rPr>
          <w:sz w:val="20"/>
          <w:szCs w:val="20"/>
        </w:rPr>
        <w:t>Wysall</w:t>
      </w:r>
      <w:proofErr w:type="spellEnd"/>
      <w:r w:rsidRPr="00FC5068">
        <w:rPr>
          <w:sz w:val="20"/>
          <w:szCs w:val="20"/>
        </w:rPr>
        <w:t xml:space="preserve">. </w:t>
      </w:r>
      <w:proofErr w:type="gramStart"/>
      <w:r w:rsidRPr="00FC5068">
        <w:rPr>
          <w:sz w:val="20"/>
          <w:szCs w:val="20"/>
        </w:rPr>
        <w:t>Non material</w:t>
      </w:r>
      <w:proofErr w:type="gramEnd"/>
      <w:r w:rsidRPr="00FC5068">
        <w:rPr>
          <w:sz w:val="20"/>
          <w:szCs w:val="20"/>
        </w:rPr>
        <w:t xml:space="preserve"> amendment to planning permission</w:t>
      </w:r>
      <w:r w:rsidR="00574CA8">
        <w:rPr>
          <w:sz w:val="20"/>
          <w:szCs w:val="20"/>
        </w:rPr>
        <w:t xml:space="preserve"> </w:t>
      </w:r>
      <w:r w:rsidR="00574CA8" w:rsidRPr="00FC5068">
        <w:rPr>
          <w:sz w:val="20"/>
          <w:szCs w:val="20"/>
        </w:rPr>
        <w:t>to allow change of windows from timber to aluminium</w:t>
      </w:r>
      <w:r w:rsidR="00574CA8">
        <w:rPr>
          <w:sz w:val="20"/>
          <w:szCs w:val="20"/>
        </w:rPr>
        <w:t xml:space="preserve"> </w:t>
      </w:r>
      <w:r w:rsidR="00574CA8" w:rsidRPr="00FC5068">
        <w:rPr>
          <w:sz w:val="20"/>
          <w:szCs w:val="20"/>
        </w:rPr>
        <w:t>No objection.</w:t>
      </w:r>
    </w:p>
    <w:p w14:paraId="6B53AA11" w14:textId="77777777" w:rsidR="00574CA8" w:rsidRDefault="00574CA8" w:rsidP="00FC5068">
      <w:pPr>
        <w:shd w:val="clear" w:color="auto" w:fill="FFFFFF"/>
        <w:ind w:left="6916" w:right="-471" w:firstLine="1004"/>
        <w:rPr>
          <w:b/>
          <w:bCs/>
          <w:sz w:val="20"/>
          <w:szCs w:val="20"/>
        </w:rPr>
      </w:pPr>
    </w:p>
    <w:p w14:paraId="5C6524EB" w14:textId="7721EB7A" w:rsidR="00FC5068" w:rsidRPr="00FC5068" w:rsidRDefault="00FC5068" w:rsidP="00FC5068">
      <w:pPr>
        <w:shd w:val="clear" w:color="auto" w:fill="FFFFFF"/>
        <w:ind w:left="6916" w:right="-471" w:firstLine="1004"/>
        <w:rPr>
          <w:b/>
          <w:bCs/>
          <w:sz w:val="20"/>
          <w:szCs w:val="20"/>
        </w:rPr>
      </w:pPr>
      <w:r w:rsidRPr="00FC5068">
        <w:rPr>
          <w:b/>
          <w:bCs/>
          <w:sz w:val="20"/>
          <w:szCs w:val="20"/>
        </w:rPr>
        <w:t>308/19</w:t>
      </w:r>
    </w:p>
    <w:p w14:paraId="280912DD" w14:textId="12C9BE80" w:rsidR="00FC5068" w:rsidRPr="00FC5068" w:rsidRDefault="004E3E23" w:rsidP="00FC5068">
      <w:pPr>
        <w:ind w:left="-284" w:firstLine="1004"/>
        <w:jc w:val="both"/>
        <w:rPr>
          <w:rFonts w:cs="Arial"/>
          <w:sz w:val="20"/>
          <w:szCs w:val="20"/>
        </w:rPr>
      </w:pPr>
      <w:r w:rsidRPr="00FC5068">
        <w:rPr>
          <w:rFonts w:cs="Arial"/>
          <w:sz w:val="20"/>
          <w:szCs w:val="20"/>
        </w:rPr>
        <w:t>19/01795/</w:t>
      </w:r>
      <w:proofErr w:type="spellStart"/>
      <w:r w:rsidRPr="00FC5068">
        <w:rPr>
          <w:rFonts w:cs="Arial"/>
          <w:sz w:val="20"/>
          <w:szCs w:val="20"/>
        </w:rPr>
        <w:t>ful</w:t>
      </w:r>
      <w:proofErr w:type="spellEnd"/>
      <w:r w:rsidRPr="00FC5068">
        <w:rPr>
          <w:rFonts w:cs="Arial"/>
          <w:sz w:val="20"/>
          <w:szCs w:val="20"/>
        </w:rPr>
        <w:t xml:space="preserve">. Le Petit Champ, </w:t>
      </w:r>
      <w:proofErr w:type="spellStart"/>
      <w:r w:rsidRPr="00FC5068">
        <w:rPr>
          <w:rFonts w:cs="Arial"/>
          <w:sz w:val="20"/>
          <w:szCs w:val="20"/>
        </w:rPr>
        <w:t>Widmerpool</w:t>
      </w:r>
      <w:proofErr w:type="spellEnd"/>
      <w:r w:rsidRPr="00FC5068">
        <w:rPr>
          <w:rFonts w:cs="Arial"/>
          <w:sz w:val="20"/>
          <w:szCs w:val="20"/>
        </w:rPr>
        <w:t xml:space="preserve"> Road.</w:t>
      </w:r>
      <w:r w:rsidR="00FC5068">
        <w:rPr>
          <w:rFonts w:cs="Arial"/>
          <w:sz w:val="20"/>
          <w:szCs w:val="20"/>
        </w:rPr>
        <w:t xml:space="preserve"> </w:t>
      </w:r>
      <w:r w:rsidRPr="00FC5068">
        <w:rPr>
          <w:rFonts w:cs="Arial"/>
          <w:sz w:val="20"/>
          <w:szCs w:val="20"/>
        </w:rPr>
        <w:t>Demolish bungalow and construct six dwellings.</w:t>
      </w:r>
      <w:r w:rsidR="00FC5068">
        <w:rPr>
          <w:rFonts w:cs="Arial"/>
          <w:sz w:val="20"/>
          <w:szCs w:val="20"/>
        </w:rPr>
        <w:t xml:space="preserve"> </w:t>
      </w:r>
      <w:r w:rsidRPr="00FC5068">
        <w:rPr>
          <w:rFonts w:cs="Arial"/>
          <w:sz w:val="20"/>
          <w:szCs w:val="20"/>
        </w:rPr>
        <w:t xml:space="preserve"> Object.</w:t>
      </w:r>
    </w:p>
    <w:p w14:paraId="2E176DFF" w14:textId="77777777" w:rsidR="00FC5068" w:rsidRPr="00FC5068" w:rsidRDefault="00FC5068" w:rsidP="00FC5068">
      <w:pPr>
        <w:ind w:left="-284" w:firstLine="1004"/>
        <w:jc w:val="both"/>
        <w:rPr>
          <w:rFonts w:cs="Arial"/>
          <w:sz w:val="20"/>
          <w:szCs w:val="20"/>
        </w:rPr>
      </w:pPr>
      <w:r w:rsidRPr="00FC5068">
        <w:rPr>
          <w:rFonts w:cs="Arial"/>
          <w:sz w:val="20"/>
          <w:szCs w:val="20"/>
        </w:rPr>
        <w:t xml:space="preserve">Lack of parking – these are large houses which will inevitably require considerable parking a owners and family members grow older – Please refer to density of parking at </w:t>
      </w:r>
      <w:proofErr w:type="spellStart"/>
      <w:r w:rsidRPr="00FC5068">
        <w:rPr>
          <w:rFonts w:cs="Arial"/>
          <w:sz w:val="20"/>
          <w:szCs w:val="20"/>
        </w:rPr>
        <w:t>Tuckwood</w:t>
      </w:r>
      <w:proofErr w:type="spellEnd"/>
      <w:r w:rsidRPr="00FC5068">
        <w:rPr>
          <w:rFonts w:cs="Arial"/>
          <w:sz w:val="20"/>
          <w:szCs w:val="20"/>
        </w:rPr>
        <w:t xml:space="preserve"> Court – Many cars now parked around the drive and access road areas – dangerous for younger children to play.</w:t>
      </w:r>
    </w:p>
    <w:p w14:paraId="34C19E45" w14:textId="4A05569F" w:rsidR="00FC5068" w:rsidRPr="00FC5068" w:rsidRDefault="00FC5068" w:rsidP="00FC5068">
      <w:pPr>
        <w:ind w:left="-284" w:firstLine="1004"/>
        <w:jc w:val="both"/>
        <w:rPr>
          <w:rFonts w:cs="Arial"/>
          <w:sz w:val="20"/>
          <w:szCs w:val="20"/>
        </w:rPr>
      </w:pPr>
      <w:r w:rsidRPr="00FC5068">
        <w:rPr>
          <w:rFonts w:cs="Arial"/>
          <w:sz w:val="20"/>
          <w:szCs w:val="20"/>
        </w:rPr>
        <w:t xml:space="preserve">The Rushcliffe Local Plan Part 1 item 4 suggests that Rushcliffe has a responsibility to provide a mix of house types to meet the needs of the local population. The current plans identify large </w:t>
      </w:r>
      <w:proofErr w:type="gramStart"/>
      <w:r w:rsidRPr="00FC5068">
        <w:rPr>
          <w:rFonts w:cs="Arial"/>
          <w:sz w:val="20"/>
          <w:szCs w:val="20"/>
        </w:rPr>
        <w:t>4/5 bedroom</w:t>
      </w:r>
      <w:proofErr w:type="gramEnd"/>
      <w:r w:rsidRPr="00FC5068">
        <w:rPr>
          <w:rFonts w:cs="Arial"/>
          <w:sz w:val="20"/>
          <w:szCs w:val="20"/>
        </w:rPr>
        <w:t xml:space="preserve"> houses which will be out of the reach for many people. Rushcliffe needs to be careful </w:t>
      </w:r>
      <w:proofErr w:type="spellStart"/>
      <w:r w:rsidRPr="00FC5068">
        <w:rPr>
          <w:rFonts w:cs="Arial"/>
          <w:sz w:val="20"/>
          <w:szCs w:val="20"/>
        </w:rPr>
        <w:t>Wysall</w:t>
      </w:r>
      <w:proofErr w:type="spellEnd"/>
      <w:r w:rsidRPr="00FC5068">
        <w:rPr>
          <w:rFonts w:cs="Arial"/>
          <w:sz w:val="20"/>
          <w:szCs w:val="20"/>
        </w:rPr>
        <w:t xml:space="preserve"> doesn’t become a stockbroker belt and that people from all backgrounds can afford to live in the village to maintain social cohesion.</w:t>
      </w:r>
    </w:p>
    <w:p w14:paraId="02E1951C" w14:textId="77777777" w:rsidR="00FC5068" w:rsidRPr="00FC5068" w:rsidRDefault="00FC5068" w:rsidP="00FC5068">
      <w:pPr>
        <w:ind w:left="-284" w:firstLine="1004"/>
        <w:jc w:val="both"/>
        <w:rPr>
          <w:rFonts w:cs="Arial"/>
          <w:sz w:val="20"/>
          <w:szCs w:val="20"/>
        </w:rPr>
      </w:pPr>
      <w:r w:rsidRPr="00FC5068">
        <w:rPr>
          <w:rFonts w:cs="Arial"/>
          <w:sz w:val="20"/>
          <w:szCs w:val="20"/>
        </w:rPr>
        <w:t xml:space="preserve">Over development – the builder originally submitted plans for 7 large houses. Whilst this number has reduced to </w:t>
      </w:r>
      <w:proofErr w:type="gramStart"/>
      <w:r w:rsidRPr="00FC5068">
        <w:rPr>
          <w:rFonts w:cs="Arial"/>
          <w:sz w:val="20"/>
          <w:szCs w:val="20"/>
        </w:rPr>
        <w:t>6</w:t>
      </w:r>
      <w:proofErr w:type="gramEnd"/>
      <w:r w:rsidRPr="00FC5068">
        <w:rPr>
          <w:rFonts w:cs="Arial"/>
          <w:sz w:val="20"/>
          <w:szCs w:val="20"/>
        </w:rPr>
        <w:t xml:space="preserve"> they are in fact even larger than before. This is to be situated in a conservation area and will give a dominant presence on </w:t>
      </w:r>
      <w:proofErr w:type="spellStart"/>
      <w:r w:rsidRPr="00FC5068">
        <w:rPr>
          <w:rFonts w:cs="Arial"/>
          <w:sz w:val="20"/>
          <w:szCs w:val="20"/>
        </w:rPr>
        <w:t>Widmerpool</w:t>
      </w:r>
      <w:proofErr w:type="spellEnd"/>
      <w:r w:rsidRPr="00FC5068">
        <w:rPr>
          <w:rFonts w:cs="Arial"/>
          <w:sz w:val="20"/>
          <w:szCs w:val="20"/>
        </w:rPr>
        <w:t xml:space="preserve"> Road.</w:t>
      </w:r>
    </w:p>
    <w:p w14:paraId="2322170F" w14:textId="77777777" w:rsidR="00FC5068" w:rsidRPr="00FC5068" w:rsidRDefault="00FC5068" w:rsidP="00FC5068">
      <w:pPr>
        <w:ind w:left="-284" w:firstLine="1004"/>
        <w:jc w:val="both"/>
        <w:rPr>
          <w:rFonts w:cs="Arial"/>
          <w:sz w:val="20"/>
          <w:szCs w:val="20"/>
        </w:rPr>
      </w:pPr>
      <w:r w:rsidRPr="00FC5068">
        <w:rPr>
          <w:rFonts w:cs="Arial"/>
          <w:sz w:val="20"/>
          <w:szCs w:val="20"/>
        </w:rPr>
        <w:t>Whilst the plans show the two major tress that currently have Tree Preservation Orders on them, the parish council is concerned that the developer will drive rough shod over them – inadvertently cause damage to root structures? The trees are also part of the setting for the buildings with listed status adjacent to the site. The Manor House, The Nook and Rectory Farm.</w:t>
      </w:r>
    </w:p>
    <w:p w14:paraId="6DDB63A7" w14:textId="4C8C283D" w:rsidR="00FC5068" w:rsidRPr="00FC5068" w:rsidRDefault="00FC5068" w:rsidP="00FC5068">
      <w:pPr>
        <w:ind w:left="-284" w:firstLine="1004"/>
        <w:jc w:val="both"/>
        <w:rPr>
          <w:rFonts w:cs="Arial"/>
          <w:sz w:val="20"/>
          <w:szCs w:val="20"/>
        </w:rPr>
      </w:pPr>
      <w:r w:rsidRPr="00FC5068">
        <w:rPr>
          <w:rFonts w:cs="Arial"/>
          <w:sz w:val="20"/>
          <w:szCs w:val="20"/>
        </w:rPr>
        <w:t>The parish council also has concerns regarding adherence to the major tenants of the conservation area – maintaining open spaces and open views and impact on the settings of listed buildings.</w:t>
      </w:r>
    </w:p>
    <w:p w14:paraId="3D3FE411" w14:textId="28150E40" w:rsidR="004E3E23" w:rsidRPr="00FC5068" w:rsidRDefault="00FC5068" w:rsidP="00FC5068">
      <w:pPr>
        <w:ind w:left="-284" w:firstLine="1004"/>
        <w:jc w:val="both"/>
        <w:rPr>
          <w:rFonts w:cs="Arial"/>
          <w:sz w:val="20"/>
          <w:szCs w:val="20"/>
        </w:rPr>
      </w:pPr>
      <w:r w:rsidRPr="00FC5068">
        <w:rPr>
          <w:rFonts w:cs="Arial"/>
          <w:sz w:val="20"/>
          <w:szCs w:val="20"/>
        </w:rPr>
        <w:t>Overall concern that social mobility within the village will be further devastated as there is precious little housing available for young people, young families and the elderly.</w:t>
      </w:r>
      <w:r>
        <w:rPr>
          <w:rFonts w:cs="Arial"/>
          <w:sz w:val="20"/>
          <w:szCs w:val="20"/>
        </w:rPr>
        <w:t xml:space="preserve"> </w:t>
      </w:r>
    </w:p>
    <w:p w14:paraId="571D3644" w14:textId="77777777" w:rsidR="004E3E23" w:rsidRPr="00FC5068" w:rsidRDefault="004E3E23" w:rsidP="004E3E23">
      <w:pPr>
        <w:pStyle w:val="address"/>
        <w:shd w:val="clear" w:color="auto" w:fill="FFFFFF"/>
        <w:spacing w:before="0" w:beforeAutospacing="0" w:after="0" w:afterAutospacing="0"/>
        <w:ind w:left="-284" w:right="-472"/>
        <w:rPr>
          <w:rFonts w:ascii="Arial Narrow" w:hAnsi="Arial Narrow"/>
          <w:color w:val="000000"/>
          <w:sz w:val="20"/>
          <w:szCs w:val="20"/>
          <w:u w:val="single"/>
        </w:rPr>
      </w:pPr>
      <w:r w:rsidRPr="00FC5068">
        <w:rPr>
          <w:rFonts w:ascii="Arial Narrow" w:hAnsi="Arial Narrow"/>
          <w:color w:val="000000"/>
          <w:sz w:val="20"/>
          <w:szCs w:val="20"/>
        </w:rPr>
        <w:tab/>
      </w:r>
      <w:r w:rsidRPr="00FC5068">
        <w:rPr>
          <w:rFonts w:ascii="Arial Narrow" w:hAnsi="Arial Narrow"/>
          <w:color w:val="000000"/>
          <w:sz w:val="20"/>
          <w:szCs w:val="20"/>
        </w:rPr>
        <w:tab/>
      </w:r>
      <w:r w:rsidRPr="00FC5068">
        <w:rPr>
          <w:rFonts w:ascii="Arial Narrow" w:hAnsi="Arial Narrow"/>
          <w:color w:val="000000"/>
          <w:sz w:val="20"/>
          <w:szCs w:val="20"/>
          <w:u w:val="single"/>
        </w:rPr>
        <w:t>Rushcliffe Borough Council planning decision</w:t>
      </w:r>
    </w:p>
    <w:p w14:paraId="16B7C398" w14:textId="37664DE1" w:rsidR="004E3E23" w:rsidRDefault="004E3E23" w:rsidP="004E3E23">
      <w:pPr>
        <w:pStyle w:val="address"/>
        <w:shd w:val="clear" w:color="auto" w:fill="FFFFFF"/>
        <w:spacing w:before="0" w:beforeAutospacing="0" w:after="0" w:afterAutospacing="0"/>
        <w:ind w:left="-284" w:right="-472"/>
        <w:rPr>
          <w:rFonts w:ascii="Arial Narrow" w:hAnsi="Arial Narrow"/>
          <w:color w:val="000000"/>
          <w:sz w:val="20"/>
          <w:szCs w:val="20"/>
        </w:rPr>
      </w:pPr>
      <w:r w:rsidRPr="00FC5068">
        <w:rPr>
          <w:rFonts w:ascii="Arial Narrow" w:hAnsi="Arial Narrow"/>
          <w:color w:val="000000"/>
          <w:sz w:val="20"/>
          <w:szCs w:val="20"/>
        </w:rPr>
        <w:tab/>
      </w:r>
      <w:r w:rsidRPr="00FC5068">
        <w:rPr>
          <w:rFonts w:ascii="Arial Narrow" w:hAnsi="Arial Narrow"/>
          <w:color w:val="000000"/>
          <w:sz w:val="20"/>
          <w:szCs w:val="20"/>
        </w:rPr>
        <w:tab/>
        <w:t xml:space="preserve"> 19/01760//</w:t>
      </w:r>
      <w:proofErr w:type="spellStart"/>
      <w:r w:rsidRPr="00FC5068">
        <w:rPr>
          <w:rFonts w:ascii="Arial Narrow" w:hAnsi="Arial Narrow"/>
          <w:color w:val="000000"/>
          <w:sz w:val="20"/>
          <w:szCs w:val="20"/>
        </w:rPr>
        <w:t>ful</w:t>
      </w:r>
      <w:proofErr w:type="spellEnd"/>
      <w:r w:rsidRPr="00FC5068">
        <w:rPr>
          <w:rFonts w:ascii="Arial Narrow" w:hAnsi="Arial Narrow"/>
          <w:color w:val="000000"/>
          <w:sz w:val="20"/>
          <w:szCs w:val="20"/>
        </w:rPr>
        <w:t xml:space="preserve">. Sean Akins, Grange Leys Farm, </w:t>
      </w:r>
      <w:proofErr w:type="spellStart"/>
      <w:r w:rsidRPr="00FC5068">
        <w:rPr>
          <w:rFonts w:ascii="Arial Narrow" w:hAnsi="Arial Narrow"/>
          <w:color w:val="000000"/>
          <w:sz w:val="20"/>
          <w:szCs w:val="20"/>
        </w:rPr>
        <w:t>Keyworth</w:t>
      </w:r>
      <w:proofErr w:type="spellEnd"/>
      <w:r w:rsidRPr="00FC5068">
        <w:rPr>
          <w:rFonts w:ascii="Arial Narrow" w:hAnsi="Arial Narrow"/>
          <w:color w:val="000000"/>
          <w:sz w:val="20"/>
          <w:szCs w:val="20"/>
        </w:rPr>
        <w:t xml:space="preserve"> Road, </w:t>
      </w:r>
      <w:proofErr w:type="spellStart"/>
      <w:r w:rsidRPr="00FC5068">
        <w:rPr>
          <w:rFonts w:ascii="Arial Narrow" w:hAnsi="Arial Narrow"/>
          <w:color w:val="000000"/>
          <w:sz w:val="20"/>
          <w:szCs w:val="20"/>
        </w:rPr>
        <w:t>Wysall</w:t>
      </w:r>
      <w:proofErr w:type="spellEnd"/>
      <w:r w:rsidRPr="00FC5068">
        <w:rPr>
          <w:rFonts w:ascii="Arial Narrow" w:hAnsi="Arial Narrow"/>
          <w:color w:val="000000"/>
          <w:sz w:val="20"/>
          <w:szCs w:val="20"/>
        </w:rPr>
        <w:t>. Construct detached triple garage.</w:t>
      </w:r>
      <w:r w:rsidR="00FC5068">
        <w:rPr>
          <w:rFonts w:ascii="Arial Narrow" w:hAnsi="Arial Narrow"/>
          <w:color w:val="000000"/>
          <w:sz w:val="20"/>
          <w:szCs w:val="20"/>
        </w:rPr>
        <w:t xml:space="preserve"> </w:t>
      </w:r>
      <w:r w:rsidRPr="00FC5068">
        <w:rPr>
          <w:rFonts w:ascii="Arial Narrow" w:hAnsi="Arial Narrow"/>
          <w:color w:val="000000"/>
          <w:sz w:val="20"/>
          <w:szCs w:val="20"/>
        </w:rPr>
        <w:t>Permit.</w:t>
      </w:r>
    </w:p>
    <w:p w14:paraId="23B58C15" w14:textId="77777777" w:rsidR="00FC5068" w:rsidRPr="00FC5068" w:rsidRDefault="00FC5068" w:rsidP="004E3E23">
      <w:pPr>
        <w:pStyle w:val="address"/>
        <w:shd w:val="clear" w:color="auto" w:fill="FFFFFF"/>
        <w:spacing w:before="0" w:beforeAutospacing="0" w:after="0" w:afterAutospacing="0"/>
        <w:ind w:left="-284" w:right="-472"/>
        <w:rPr>
          <w:rFonts w:ascii="Arial Narrow" w:hAnsi="Arial Narrow"/>
          <w:color w:val="000000"/>
          <w:sz w:val="20"/>
          <w:szCs w:val="20"/>
        </w:rPr>
      </w:pPr>
    </w:p>
    <w:p w14:paraId="22D75F7C" w14:textId="06CBD8C6" w:rsidR="004E3E23" w:rsidRDefault="004E3E23" w:rsidP="004E3E23">
      <w:pPr>
        <w:spacing w:after="120"/>
        <w:ind w:left="-284" w:right="-472"/>
      </w:pPr>
      <w:r>
        <w:t>10]</w:t>
      </w:r>
      <w:r>
        <w:tab/>
      </w:r>
      <w:r w:rsidR="00FC5068">
        <w:tab/>
      </w:r>
      <w:r>
        <w:t xml:space="preserve">VILLAGE HALL </w:t>
      </w:r>
    </w:p>
    <w:p w14:paraId="3B76D38A" w14:textId="1811B326" w:rsidR="004E3E23" w:rsidRDefault="004E3E23" w:rsidP="004E3E23">
      <w:pPr>
        <w:spacing w:after="120"/>
        <w:ind w:left="-284" w:right="-472"/>
      </w:pPr>
      <w:r>
        <w:tab/>
      </w:r>
      <w:r>
        <w:tab/>
        <w:t>The annual Christmas Fair is to be held on December 1 and plans for it are well under way, the meeting was told.</w:t>
      </w:r>
      <w:r w:rsidR="00FC5068">
        <w:t xml:space="preserve"> </w:t>
      </w:r>
      <w:r>
        <w:t>A raffle was</w:t>
      </w:r>
      <w:r w:rsidR="00FC5068">
        <w:t xml:space="preserve"> </w:t>
      </w:r>
      <w:r>
        <w:t>to be organised and the clerk was asked to obtain a new gaming</w:t>
      </w:r>
      <w:r w:rsidR="00FC5068">
        <w:t xml:space="preserve"> </w:t>
      </w:r>
      <w:r>
        <w:t xml:space="preserve">licence from Rushcliffe Borough Council. </w:t>
      </w:r>
    </w:p>
    <w:p w14:paraId="589E3783" w14:textId="77777777" w:rsidR="004E3E23" w:rsidRDefault="004E3E23" w:rsidP="004E3E23">
      <w:pPr>
        <w:spacing w:after="120"/>
        <w:ind w:left="-284" w:right="-472"/>
      </w:pPr>
      <w:proofErr w:type="spellStart"/>
      <w:r>
        <w:t>Coun</w:t>
      </w:r>
      <w:proofErr w:type="spellEnd"/>
      <w:r>
        <w:t>. Stanley provided the necessary information for purchase of a replacement heater unit and it was agreed this be purchased at a total cost of £257 99p plus fitting, the charge for which might be in the region of £150.</w:t>
      </w:r>
    </w:p>
    <w:p w14:paraId="48C48963" w14:textId="2E48D4AF" w:rsidR="004E3E23" w:rsidRDefault="004E3E23" w:rsidP="004E3E23">
      <w:pPr>
        <w:spacing w:after="120"/>
        <w:ind w:left="-284" w:right="-472"/>
      </w:pPr>
      <w:r>
        <w:tab/>
        <w:t>The question of a need to replace the football goalposts at the rear of the hall was discussed, along with the</w:t>
      </w:r>
      <w:r w:rsidR="00FC5068">
        <w:t xml:space="preserve"> </w:t>
      </w:r>
      <w:r>
        <w:t>actual positioning</w:t>
      </w:r>
      <w:r w:rsidR="00FC5068">
        <w:t xml:space="preserve"> </w:t>
      </w:r>
      <w:r>
        <w:t>of them. The need or otherwise for nets to be used was also discussed.</w:t>
      </w:r>
      <w:r w:rsidR="00FC5068">
        <w:t xml:space="preserve">  </w:t>
      </w:r>
      <w:r>
        <w:t xml:space="preserve"> The question of moles again being evident in the land at the back of the hall was raised but no action was planned until the Spring.</w:t>
      </w:r>
    </w:p>
    <w:p w14:paraId="36D76AEA" w14:textId="77777777" w:rsidR="004E3E23" w:rsidRDefault="004E3E23" w:rsidP="004E3E23">
      <w:pPr>
        <w:spacing w:after="120"/>
        <w:ind w:left="-284" w:right="-472"/>
      </w:pPr>
      <w:r>
        <w:t>11]</w:t>
      </w:r>
      <w:r>
        <w:tab/>
      </w:r>
      <w:r>
        <w:tab/>
        <w:t xml:space="preserve">ENVIRONMENTAL </w:t>
      </w:r>
    </w:p>
    <w:p w14:paraId="012D6595" w14:textId="0D953E4E" w:rsidR="004E3E23" w:rsidRDefault="004E3E23" w:rsidP="004E3E23">
      <w:pPr>
        <w:shd w:val="clear" w:color="auto" w:fill="FFFFFF"/>
        <w:ind w:left="-284" w:right="-472" w:firstLine="1004"/>
      </w:pPr>
      <w:r>
        <w:t xml:space="preserve">The question of a defibrillator training event being organised was raised by </w:t>
      </w:r>
      <w:proofErr w:type="spellStart"/>
      <w:r>
        <w:t>Coun</w:t>
      </w:r>
      <w:proofErr w:type="spellEnd"/>
      <w:r>
        <w:t xml:space="preserve">. Stanley. He was </w:t>
      </w:r>
      <w:r w:rsidR="00D36EE6">
        <w:t>s</w:t>
      </w:r>
      <w:r>
        <w:t xml:space="preserve">uggesting the neighbouring villages of </w:t>
      </w:r>
      <w:proofErr w:type="spellStart"/>
      <w:r>
        <w:t>Widmerpool</w:t>
      </w:r>
      <w:proofErr w:type="spellEnd"/>
      <w:r>
        <w:t xml:space="preserve"> and Willoughby on the Wolds might wish to take part and the clerk was to make an approach to them.</w:t>
      </w:r>
    </w:p>
    <w:p w14:paraId="599DF5AE" w14:textId="77777777" w:rsidR="00574CA8" w:rsidRDefault="004E3E23" w:rsidP="00574CA8">
      <w:pPr>
        <w:shd w:val="clear" w:color="auto" w:fill="FFFFFF"/>
        <w:ind w:left="-284" w:right="-472" w:firstLine="1004"/>
      </w:pPr>
      <w:r>
        <w:t>The clerk was asked to contact Angus Trundle at Notts County Council</w:t>
      </w:r>
      <w:r w:rsidR="00FC5068">
        <w:t xml:space="preserve"> </w:t>
      </w:r>
      <w:r>
        <w:t xml:space="preserve">in regard to an overgrown hedge on </w:t>
      </w:r>
      <w:proofErr w:type="spellStart"/>
      <w:r>
        <w:t>Keyworth</w:t>
      </w:r>
      <w:proofErr w:type="spellEnd"/>
      <w:r>
        <w:t xml:space="preserve"> Road</w:t>
      </w:r>
    </w:p>
    <w:p w14:paraId="09D645E4" w14:textId="77777777" w:rsidR="00574CA8" w:rsidRDefault="00574CA8" w:rsidP="00574CA8">
      <w:pPr>
        <w:shd w:val="clear" w:color="auto" w:fill="FFFFFF"/>
        <w:ind w:left="-284" w:right="-472" w:firstLine="1004"/>
      </w:pPr>
    </w:p>
    <w:p w14:paraId="7C0A8BA1" w14:textId="1BE70C79" w:rsidR="004E3E23" w:rsidRDefault="004E3E23" w:rsidP="00574CA8">
      <w:pPr>
        <w:shd w:val="clear" w:color="auto" w:fill="FFFFFF"/>
        <w:ind w:left="-284" w:right="-472" w:firstLine="142"/>
      </w:pPr>
      <w:r>
        <w:t>12]</w:t>
      </w:r>
      <w:r>
        <w:tab/>
        <w:t>WEBSITE</w:t>
      </w:r>
    </w:p>
    <w:p w14:paraId="3B9BAC47" w14:textId="71E4D9B3" w:rsidR="004E3E23" w:rsidRDefault="004E3E23" w:rsidP="004E3E23">
      <w:pPr>
        <w:shd w:val="clear" w:color="auto" w:fill="FFFFFF"/>
        <w:ind w:left="-284" w:right="-472"/>
      </w:pPr>
      <w:r>
        <w:tab/>
      </w:r>
      <w:r>
        <w:tab/>
        <w:t>All was progressing with the site and there were no reported</w:t>
      </w:r>
      <w:r w:rsidR="00FC5068">
        <w:t xml:space="preserve"> </w:t>
      </w:r>
      <w:r>
        <w:t>problems.</w:t>
      </w:r>
    </w:p>
    <w:p w14:paraId="5E2D0552" w14:textId="77777777" w:rsidR="004E3E23" w:rsidRDefault="004E3E23" w:rsidP="004E3E23">
      <w:pPr>
        <w:shd w:val="clear" w:color="auto" w:fill="FFFFFF"/>
        <w:ind w:left="-284" w:right="-472"/>
      </w:pPr>
    </w:p>
    <w:p w14:paraId="0031F95A" w14:textId="4E49A234" w:rsidR="004E3E23" w:rsidRDefault="004E3E23" w:rsidP="004E3E23">
      <w:pPr>
        <w:tabs>
          <w:tab w:val="left" w:pos="709"/>
          <w:tab w:val="left" w:pos="1134"/>
        </w:tabs>
        <w:spacing w:after="120"/>
        <w:ind w:left="-284" w:right="-472" w:hanging="709"/>
        <w:jc w:val="both"/>
      </w:pPr>
      <w:r>
        <w:tab/>
      </w:r>
      <w:r w:rsidR="00FC5068">
        <w:t xml:space="preserve">   </w:t>
      </w:r>
      <w:r>
        <w:t>13]</w:t>
      </w:r>
      <w:r>
        <w:tab/>
        <w:t>STANDING ORDERS.</w:t>
      </w:r>
      <w:r w:rsidR="00FC5068">
        <w:t xml:space="preserve"> </w:t>
      </w:r>
      <w:r>
        <w:t>FINANCIAL REGULATIONS.</w:t>
      </w:r>
      <w:r w:rsidR="00FC5068">
        <w:t xml:space="preserve"> </w:t>
      </w:r>
    </w:p>
    <w:p w14:paraId="1837AE04" w14:textId="3183FBA5" w:rsidR="004E3E23" w:rsidRDefault="004E3E23" w:rsidP="004E3E23">
      <w:pPr>
        <w:tabs>
          <w:tab w:val="left" w:pos="709"/>
          <w:tab w:val="left" w:pos="1134"/>
        </w:tabs>
        <w:spacing w:after="120"/>
        <w:ind w:left="-284" w:right="-472" w:hanging="709"/>
        <w:rPr>
          <w:rFonts w:cs="Courier New"/>
          <w:color w:val="333333"/>
          <w:lang w:val="en"/>
        </w:rPr>
      </w:pPr>
      <w:r>
        <w:tab/>
      </w:r>
      <w:r>
        <w:tab/>
      </w:r>
      <w:proofErr w:type="spellStart"/>
      <w:r>
        <w:t>Coun</w:t>
      </w:r>
      <w:proofErr w:type="spellEnd"/>
      <w:r>
        <w:t xml:space="preserve">. Smith raised points on the Standing Orders and was suggesting additions which called for annual review to be made in May of </w:t>
      </w:r>
      <w:r>
        <w:rPr>
          <w:rFonts w:cs="Courier New"/>
          <w:color w:val="333333"/>
          <w:lang w:val="en"/>
        </w:rPr>
        <w:t>Insurance, Assets, Contracts, Tenders and Pay Utilities and Subscriptions.</w:t>
      </w:r>
      <w:r w:rsidR="00FC5068">
        <w:rPr>
          <w:rFonts w:cs="Courier New"/>
          <w:color w:val="333333"/>
          <w:lang w:val="en"/>
        </w:rPr>
        <w:t xml:space="preserve"> </w:t>
      </w:r>
      <w:r>
        <w:rPr>
          <w:rFonts w:cs="Courier New"/>
          <w:color w:val="333333"/>
          <w:lang w:val="en"/>
        </w:rPr>
        <w:t>The position would be reported to members at the next meeting.</w:t>
      </w:r>
    </w:p>
    <w:p w14:paraId="2B1B8B66" w14:textId="092E59EC" w:rsidR="004E3E23" w:rsidRDefault="004E3E23" w:rsidP="004E3E23">
      <w:pPr>
        <w:tabs>
          <w:tab w:val="left" w:pos="709"/>
          <w:tab w:val="left" w:pos="1134"/>
        </w:tabs>
        <w:spacing w:after="120"/>
        <w:ind w:left="-284" w:right="-472" w:hanging="709"/>
      </w:pPr>
      <w:r>
        <w:tab/>
      </w:r>
      <w:r w:rsidR="00FC5068">
        <w:t xml:space="preserve">   </w:t>
      </w:r>
      <w:r>
        <w:t xml:space="preserve"> 14]</w:t>
      </w:r>
      <w:r>
        <w:tab/>
        <w:t xml:space="preserve"> VE DAY 75</w:t>
      </w:r>
    </w:p>
    <w:p w14:paraId="5ABF95E3" w14:textId="77777777" w:rsidR="004E3E23" w:rsidRDefault="004E3E23" w:rsidP="004E3E23">
      <w:pPr>
        <w:shd w:val="clear" w:color="auto" w:fill="FFFFFF"/>
        <w:ind w:left="-284" w:right="-472"/>
      </w:pPr>
      <w:r>
        <w:tab/>
      </w:r>
      <w:r>
        <w:tab/>
        <w:t>A barn dance was being organised for Friday May 8 as part of the activities.</w:t>
      </w:r>
    </w:p>
    <w:p w14:paraId="02E5FC9C" w14:textId="77777777" w:rsidR="004E3E23" w:rsidRDefault="004E3E23" w:rsidP="004E3E23">
      <w:pPr>
        <w:shd w:val="clear" w:color="auto" w:fill="FFFFFF"/>
        <w:ind w:left="-284" w:right="-472"/>
      </w:pPr>
    </w:p>
    <w:p w14:paraId="4C18A9AA" w14:textId="77777777" w:rsidR="004E3E23" w:rsidRDefault="004E3E23" w:rsidP="004E3E23">
      <w:pPr>
        <w:shd w:val="clear" w:color="auto" w:fill="FFFFFF"/>
        <w:ind w:left="-284" w:right="-472"/>
      </w:pPr>
      <w:r>
        <w:tab/>
        <w:t>15]</w:t>
      </w:r>
      <w:r>
        <w:tab/>
        <w:t xml:space="preserve">CHAIRMAN’S MATTERS </w:t>
      </w:r>
    </w:p>
    <w:p w14:paraId="6931B30D" w14:textId="52CC8D78" w:rsidR="004E3E23" w:rsidRDefault="004E3E23" w:rsidP="004E3E23">
      <w:pPr>
        <w:ind w:right="-471"/>
        <w:jc w:val="both"/>
      </w:pPr>
      <w:r>
        <w:tab/>
        <w:t>The question of siting of the WW2 bench was discussed.</w:t>
      </w:r>
      <w:r w:rsidR="00FC5068">
        <w:t xml:space="preserve"> </w:t>
      </w:r>
      <w:r>
        <w:t>It was suggested the necessary permission</w:t>
      </w:r>
      <w:r w:rsidR="00FC5068">
        <w:t xml:space="preserve"> </w:t>
      </w:r>
      <w:r>
        <w:t>from Notts County Council was yet to be confirmed.</w:t>
      </w:r>
    </w:p>
    <w:p w14:paraId="32AEF7D4" w14:textId="2CFC1C3B" w:rsidR="004E3E23" w:rsidRDefault="004E3E23" w:rsidP="004E3E23">
      <w:pPr>
        <w:ind w:right="-471"/>
        <w:jc w:val="both"/>
      </w:pPr>
      <w:r>
        <w:tab/>
        <w:t>Discussion took place in regard to the possible eventuality of the clerk having to undergo</w:t>
      </w:r>
      <w:r w:rsidR="00FC5068">
        <w:t xml:space="preserve"> </w:t>
      </w:r>
      <w:r>
        <w:t>hospital treatment.</w:t>
      </w:r>
      <w:r w:rsidR="00FC5068">
        <w:t xml:space="preserve"> </w:t>
      </w:r>
      <w:r>
        <w:t xml:space="preserve">He was to take steps to check out the question of a locum acting if necessary if he was in disposed. </w:t>
      </w:r>
    </w:p>
    <w:p w14:paraId="7D664E63" w14:textId="77777777" w:rsidR="004E3E23" w:rsidRDefault="004E3E23" w:rsidP="004E3E23">
      <w:pPr>
        <w:ind w:left="-284" w:right="-471" w:firstLine="284"/>
        <w:jc w:val="both"/>
      </w:pPr>
      <w:r>
        <w:t>16]</w:t>
      </w:r>
      <w:r>
        <w:tab/>
        <w:t xml:space="preserve">AGENDA ITEMS FOR NEXT MEETING DECEMBER </w:t>
      </w:r>
      <w:proofErr w:type="gramStart"/>
      <w:r>
        <w:t>3</w:t>
      </w:r>
      <w:proofErr w:type="gramEnd"/>
      <w:r>
        <w:t xml:space="preserve"> 2019</w:t>
      </w:r>
    </w:p>
    <w:p w14:paraId="58DA2C04" w14:textId="77777777" w:rsidR="004E3E23" w:rsidRDefault="004E3E23" w:rsidP="004E3E23">
      <w:pPr>
        <w:ind w:left="-284" w:right="-471" w:firstLine="1004"/>
        <w:jc w:val="both"/>
      </w:pPr>
      <w:r>
        <w:t xml:space="preserve">Standing Orders, VE75, </w:t>
      </w:r>
    </w:p>
    <w:p w14:paraId="44D77FA0" w14:textId="77777777" w:rsidR="004E3E23" w:rsidRDefault="004E3E23" w:rsidP="004E3E23">
      <w:pPr>
        <w:ind w:left="-284" w:right="-471" w:firstLine="1004"/>
        <w:jc w:val="both"/>
      </w:pPr>
    </w:p>
    <w:p w14:paraId="4C7816F1" w14:textId="418C9207" w:rsidR="004E3E23" w:rsidRPr="00FC5068" w:rsidRDefault="004E3E23" w:rsidP="00FC5068">
      <w:pPr>
        <w:spacing w:after="120"/>
        <w:ind w:left="-284" w:right="-472"/>
        <w:jc w:val="both"/>
      </w:pPr>
      <w:r>
        <w:rPr>
          <w:rFonts w:cs="Arial"/>
          <w:sz w:val="22"/>
        </w:rPr>
        <w:t xml:space="preserve">There being no further business the meeting closed at 9-20pm. </w:t>
      </w:r>
    </w:p>
    <w:sectPr w:rsidR="004E3E23" w:rsidRPr="00FC5068"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4313" w14:textId="77777777" w:rsidR="00690B7F" w:rsidRDefault="00690B7F">
      <w:r>
        <w:separator/>
      </w:r>
    </w:p>
  </w:endnote>
  <w:endnote w:type="continuationSeparator" w:id="0">
    <w:p w14:paraId="03A539A8" w14:textId="77777777" w:rsidR="00690B7F" w:rsidRDefault="0069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D980" w14:textId="77777777" w:rsidR="00690B7F" w:rsidRDefault="00690B7F">
      <w:r>
        <w:separator/>
      </w:r>
    </w:p>
  </w:footnote>
  <w:footnote w:type="continuationSeparator" w:id="0">
    <w:p w14:paraId="19513C22" w14:textId="77777777" w:rsidR="00690B7F" w:rsidRDefault="00690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02D6"/>
    <w:rsid w:val="00002421"/>
    <w:rsid w:val="00004C76"/>
    <w:rsid w:val="000054C0"/>
    <w:rsid w:val="00005EE4"/>
    <w:rsid w:val="0000720F"/>
    <w:rsid w:val="00012374"/>
    <w:rsid w:val="0001237F"/>
    <w:rsid w:val="00013CDE"/>
    <w:rsid w:val="0002249C"/>
    <w:rsid w:val="0002548D"/>
    <w:rsid w:val="00026D73"/>
    <w:rsid w:val="00027D34"/>
    <w:rsid w:val="000306B1"/>
    <w:rsid w:val="00030EF2"/>
    <w:rsid w:val="00030FCF"/>
    <w:rsid w:val="00031C30"/>
    <w:rsid w:val="00034093"/>
    <w:rsid w:val="00041AF5"/>
    <w:rsid w:val="00041FB7"/>
    <w:rsid w:val="00044B56"/>
    <w:rsid w:val="00044C68"/>
    <w:rsid w:val="000472A7"/>
    <w:rsid w:val="000509E0"/>
    <w:rsid w:val="00052B03"/>
    <w:rsid w:val="00053859"/>
    <w:rsid w:val="00060E72"/>
    <w:rsid w:val="000614B5"/>
    <w:rsid w:val="00070B53"/>
    <w:rsid w:val="0007113D"/>
    <w:rsid w:val="00072894"/>
    <w:rsid w:val="00074E3F"/>
    <w:rsid w:val="00076003"/>
    <w:rsid w:val="000802E1"/>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21DF"/>
    <w:rsid w:val="000D433D"/>
    <w:rsid w:val="000D533B"/>
    <w:rsid w:val="000D7376"/>
    <w:rsid w:val="000E0BED"/>
    <w:rsid w:val="000E168D"/>
    <w:rsid w:val="000E2DAE"/>
    <w:rsid w:val="000E3510"/>
    <w:rsid w:val="000E3AAC"/>
    <w:rsid w:val="000E5209"/>
    <w:rsid w:val="000F5098"/>
    <w:rsid w:val="000F71E0"/>
    <w:rsid w:val="00107930"/>
    <w:rsid w:val="00110115"/>
    <w:rsid w:val="00112DDC"/>
    <w:rsid w:val="001133BF"/>
    <w:rsid w:val="00114BC5"/>
    <w:rsid w:val="00122582"/>
    <w:rsid w:val="001300F1"/>
    <w:rsid w:val="00130B74"/>
    <w:rsid w:val="00131D10"/>
    <w:rsid w:val="00134692"/>
    <w:rsid w:val="00134AE3"/>
    <w:rsid w:val="00137931"/>
    <w:rsid w:val="00140234"/>
    <w:rsid w:val="0014299D"/>
    <w:rsid w:val="00143746"/>
    <w:rsid w:val="00146161"/>
    <w:rsid w:val="00147857"/>
    <w:rsid w:val="00151646"/>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1E6C"/>
    <w:rsid w:val="001B2802"/>
    <w:rsid w:val="001B452F"/>
    <w:rsid w:val="001B4944"/>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07D4D"/>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4635F"/>
    <w:rsid w:val="00253FC0"/>
    <w:rsid w:val="002611B2"/>
    <w:rsid w:val="00265608"/>
    <w:rsid w:val="00266BB3"/>
    <w:rsid w:val="00273497"/>
    <w:rsid w:val="002804BF"/>
    <w:rsid w:val="00280B63"/>
    <w:rsid w:val="00281AE3"/>
    <w:rsid w:val="00281D6C"/>
    <w:rsid w:val="00285B0C"/>
    <w:rsid w:val="00286941"/>
    <w:rsid w:val="00286A58"/>
    <w:rsid w:val="002909B0"/>
    <w:rsid w:val="00294FB7"/>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51C"/>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3E6"/>
    <w:rsid w:val="003415EF"/>
    <w:rsid w:val="00341951"/>
    <w:rsid w:val="003419A3"/>
    <w:rsid w:val="00341AAB"/>
    <w:rsid w:val="0034233E"/>
    <w:rsid w:val="00342739"/>
    <w:rsid w:val="00357902"/>
    <w:rsid w:val="00362CB8"/>
    <w:rsid w:val="00365E86"/>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6F5E"/>
    <w:rsid w:val="003C7FED"/>
    <w:rsid w:val="003D0658"/>
    <w:rsid w:val="003D2BE9"/>
    <w:rsid w:val="003D379D"/>
    <w:rsid w:val="003D48E7"/>
    <w:rsid w:val="003D5092"/>
    <w:rsid w:val="003D6015"/>
    <w:rsid w:val="003E1327"/>
    <w:rsid w:val="003E7D9C"/>
    <w:rsid w:val="003F0295"/>
    <w:rsid w:val="003F7F16"/>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5430F"/>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3E23"/>
    <w:rsid w:val="004E539D"/>
    <w:rsid w:val="004F4EA6"/>
    <w:rsid w:val="004F5222"/>
    <w:rsid w:val="00500230"/>
    <w:rsid w:val="00506C3F"/>
    <w:rsid w:val="00506E73"/>
    <w:rsid w:val="00510501"/>
    <w:rsid w:val="00510FC1"/>
    <w:rsid w:val="005115A8"/>
    <w:rsid w:val="00512EC5"/>
    <w:rsid w:val="00515639"/>
    <w:rsid w:val="0051571F"/>
    <w:rsid w:val="00516EB6"/>
    <w:rsid w:val="00521B4B"/>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4CA8"/>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16DB4"/>
    <w:rsid w:val="0062470A"/>
    <w:rsid w:val="00626223"/>
    <w:rsid w:val="00626364"/>
    <w:rsid w:val="00626C2B"/>
    <w:rsid w:val="006345EE"/>
    <w:rsid w:val="00634AE9"/>
    <w:rsid w:val="00636550"/>
    <w:rsid w:val="00645D05"/>
    <w:rsid w:val="00646883"/>
    <w:rsid w:val="006522EE"/>
    <w:rsid w:val="00652709"/>
    <w:rsid w:val="0065391E"/>
    <w:rsid w:val="006567EF"/>
    <w:rsid w:val="006572C8"/>
    <w:rsid w:val="00663C86"/>
    <w:rsid w:val="00666AB3"/>
    <w:rsid w:val="00670FB8"/>
    <w:rsid w:val="00671835"/>
    <w:rsid w:val="0067325B"/>
    <w:rsid w:val="00675F75"/>
    <w:rsid w:val="006775B5"/>
    <w:rsid w:val="00677647"/>
    <w:rsid w:val="006823C3"/>
    <w:rsid w:val="00686A19"/>
    <w:rsid w:val="00690A7B"/>
    <w:rsid w:val="00690B7F"/>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2BD9"/>
    <w:rsid w:val="006E52C7"/>
    <w:rsid w:val="006E5909"/>
    <w:rsid w:val="006F1888"/>
    <w:rsid w:val="006F4A3B"/>
    <w:rsid w:val="006F5AFC"/>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3A24"/>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47C55"/>
    <w:rsid w:val="0085068E"/>
    <w:rsid w:val="008538C8"/>
    <w:rsid w:val="0085466E"/>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30D5"/>
    <w:rsid w:val="008944BA"/>
    <w:rsid w:val="00894D25"/>
    <w:rsid w:val="00894F2B"/>
    <w:rsid w:val="00895A29"/>
    <w:rsid w:val="00896369"/>
    <w:rsid w:val="008A510E"/>
    <w:rsid w:val="008A5AB9"/>
    <w:rsid w:val="008B3930"/>
    <w:rsid w:val="008B4E49"/>
    <w:rsid w:val="008B7F10"/>
    <w:rsid w:val="008C1E07"/>
    <w:rsid w:val="008C2696"/>
    <w:rsid w:val="008C6B52"/>
    <w:rsid w:val="008C6B9E"/>
    <w:rsid w:val="008D722E"/>
    <w:rsid w:val="008E0D8E"/>
    <w:rsid w:val="008E17C7"/>
    <w:rsid w:val="008E1F6D"/>
    <w:rsid w:val="008F5002"/>
    <w:rsid w:val="00900C28"/>
    <w:rsid w:val="00901BFC"/>
    <w:rsid w:val="009027AB"/>
    <w:rsid w:val="00902D16"/>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36AC"/>
    <w:rsid w:val="00944610"/>
    <w:rsid w:val="00946A13"/>
    <w:rsid w:val="009524AE"/>
    <w:rsid w:val="009536D3"/>
    <w:rsid w:val="00953F22"/>
    <w:rsid w:val="0095636A"/>
    <w:rsid w:val="00957738"/>
    <w:rsid w:val="00957C9F"/>
    <w:rsid w:val="00966305"/>
    <w:rsid w:val="009666F0"/>
    <w:rsid w:val="009827CE"/>
    <w:rsid w:val="00984EEA"/>
    <w:rsid w:val="00985EAA"/>
    <w:rsid w:val="00990295"/>
    <w:rsid w:val="00990F94"/>
    <w:rsid w:val="00992103"/>
    <w:rsid w:val="00995548"/>
    <w:rsid w:val="00996D00"/>
    <w:rsid w:val="009A4134"/>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4FC"/>
    <w:rsid w:val="00A4675D"/>
    <w:rsid w:val="00A470A4"/>
    <w:rsid w:val="00A47106"/>
    <w:rsid w:val="00A52725"/>
    <w:rsid w:val="00A53548"/>
    <w:rsid w:val="00A62A2B"/>
    <w:rsid w:val="00A6503B"/>
    <w:rsid w:val="00A66877"/>
    <w:rsid w:val="00A6749F"/>
    <w:rsid w:val="00A6776E"/>
    <w:rsid w:val="00A72E61"/>
    <w:rsid w:val="00A73844"/>
    <w:rsid w:val="00A74A4A"/>
    <w:rsid w:val="00A74D9E"/>
    <w:rsid w:val="00A85984"/>
    <w:rsid w:val="00A90B3C"/>
    <w:rsid w:val="00A94F42"/>
    <w:rsid w:val="00AA22BF"/>
    <w:rsid w:val="00AA3E71"/>
    <w:rsid w:val="00AA4025"/>
    <w:rsid w:val="00AA45EF"/>
    <w:rsid w:val="00AA4906"/>
    <w:rsid w:val="00AA5CC0"/>
    <w:rsid w:val="00AB0495"/>
    <w:rsid w:val="00AB189F"/>
    <w:rsid w:val="00AB30AB"/>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274C"/>
    <w:rsid w:val="00B83F03"/>
    <w:rsid w:val="00B87E21"/>
    <w:rsid w:val="00B931A7"/>
    <w:rsid w:val="00B9392D"/>
    <w:rsid w:val="00B9637B"/>
    <w:rsid w:val="00B96596"/>
    <w:rsid w:val="00B97305"/>
    <w:rsid w:val="00BA091E"/>
    <w:rsid w:val="00BA223D"/>
    <w:rsid w:val="00BA351A"/>
    <w:rsid w:val="00BA3E88"/>
    <w:rsid w:val="00BA4D01"/>
    <w:rsid w:val="00BB04DD"/>
    <w:rsid w:val="00BB1BA5"/>
    <w:rsid w:val="00BB3BBE"/>
    <w:rsid w:val="00BB439C"/>
    <w:rsid w:val="00BB4D06"/>
    <w:rsid w:val="00BB5901"/>
    <w:rsid w:val="00BB6860"/>
    <w:rsid w:val="00BB73A5"/>
    <w:rsid w:val="00BC0A1A"/>
    <w:rsid w:val="00BC30AA"/>
    <w:rsid w:val="00BD02F4"/>
    <w:rsid w:val="00BD1313"/>
    <w:rsid w:val="00BD1CA2"/>
    <w:rsid w:val="00BD4B87"/>
    <w:rsid w:val="00BD64D4"/>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1EDC"/>
    <w:rsid w:val="00C024E1"/>
    <w:rsid w:val="00C05A9F"/>
    <w:rsid w:val="00C071EA"/>
    <w:rsid w:val="00C10187"/>
    <w:rsid w:val="00C105F6"/>
    <w:rsid w:val="00C17330"/>
    <w:rsid w:val="00C175A8"/>
    <w:rsid w:val="00C264C5"/>
    <w:rsid w:val="00C27AA5"/>
    <w:rsid w:val="00C30865"/>
    <w:rsid w:val="00C318D3"/>
    <w:rsid w:val="00C33EFA"/>
    <w:rsid w:val="00C37F86"/>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958"/>
    <w:rsid w:val="00D24FD0"/>
    <w:rsid w:val="00D257DD"/>
    <w:rsid w:val="00D26444"/>
    <w:rsid w:val="00D26B74"/>
    <w:rsid w:val="00D271FA"/>
    <w:rsid w:val="00D27D75"/>
    <w:rsid w:val="00D36EE6"/>
    <w:rsid w:val="00D37533"/>
    <w:rsid w:val="00D37579"/>
    <w:rsid w:val="00D423D6"/>
    <w:rsid w:val="00D43D89"/>
    <w:rsid w:val="00D4450E"/>
    <w:rsid w:val="00D44E6A"/>
    <w:rsid w:val="00D45320"/>
    <w:rsid w:val="00D45D5D"/>
    <w:rsid w:val="00D46795"/>
    <w:rsid w:val="00D47986"/>
    <w:rsid w:val="00D5507B"/>
    <w:rsid w:val="00D568B3"/>
    <w:rsid w:val="00D56E26"/>
    <w:rsid w:val="00D61E14"/>
    <w:rsid w:val="00D6209B"/>
    <w:rsid w:val="00D705FB"/>
    <w:rsid w:val="00D7196F"/>
    <w:rsid w:val="00D72E8D"/>
    <w:rsid w:val="00D74017"/>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5D91"/>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BEC"/>
    <w:rsid w:val="00EF7C9F"/>
    <w:rsid w:val="00F015D6"/>
    <w:rsid w:val="00F01F53"/>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5BB9"/>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068"/>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C0"/>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256717392">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572009050">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169324331">
      <w:bodyDiv w:val="1"/>
      <w:marLeft w:val="0"/>
      <w:marRight w:val="0"/>
      <w:marTop w:val="0"/>
      <w:marBottom w:val="0"/>
      <w:divBdr>
        <w:top w:val="none" w:sz="0" w:space="0" w:color="auto"/>
        <w:left w:val="none" w:sz="0" w:space="0" w:color="auto"/>
        <w:bottom w:val="none" w:sz="0" w:space="0" w:color="auto"/>
        <w:right w:val="none" w:sz="0" w:space="0" w:color="auto"/>
      </w:divBdr>
    </w:div>
    <w:div w:id="1186018956">
      <w:bodyDiv w:val="1"/>
      <w:marLeft w:val="0"/>
      <w:marRight w:val="0"/>
      <w:marTop w:val="0"/>
      <w:marBottom w:val="0"/>
      <w:divBdr>
        <w:top w:val="none" w:sz="0" w:space="0" w:color="auto"/>
        <w:left w:val="none" w:sz="0" w:space="0" w:color="auto"/>
        <w:bottom w:val="none" w:sz="0" w:space="0" w:color="auto"/>
        <w:right w:val="none" w:sz="0" w:space="0" w:color="auto"/>
      </w:divBdr>
    </w:div>
    <w:div w:id="1289622300">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454471649">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1973512902">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on-line.rushcliffe.gov.uk/online-applications/applicationDetails.do?keyVal=PYH4LVNLMU9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2019-11-14T13:41:00Z</cp:lastPrinted>
  <dcterms:created xsi:type="dcterms:W3CDTF">2019-12-10T11:10:00Z</dcterms:created>
  <dcterms:modified xsi:type="dcterms:W3CDTF">2019-12-10T11:10:00Z</dcterms:modified>
</cp:coreProperties>
</file>